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9FE" w:rsidRPr="00171008" w:rsidRDefault="007E1DF7" w:rsidP="004D75AE">
      <w:pPr>
        <w:spacing w:line="760" w:lineRule="exact"/>
        <w:jc w:val="center"/>
        <w:rPr>
          <w:rFonts w:ascii="方正小标宋简体" w:eastAsia="方正小标宋简体"/>
          <w:bCs/>
          <w:sz w:val="44"/>
        </w:rPr>
      </w:pPr>
      <w:r w:rsidRPr="00171008">
        <w:rPr>
          <w:rFonts w:ascii="方正小标宋简体" w:eastAsia="方正小标宋简体" w:hint="eastAsia"/>
          <w:bCs/>
          <w:sz w:val="44"/>
        </w:rPr>
        <w:t>成都工业职业技术学院人才引进公告</w:t>
      </w:r>
    </w:p>
    <w:p w:rsidR="005B29FE" w:rsidRDefault="005B29FE">
      <w:pPr>
        <w:ind w:firstLineChars="200" w:firstLine="640"/>
        <w:rPr>
          <w:rFonts w:eastAsia="黑体"/>
          <w:sz w:val="32"/>
          <w:szCs w:val="32"/>
        </w:rPr>
      </w:pPr>
    </w:p>
    <w:p w:rsidR="005B29FE" w:rsidRDefault="007E1DF7">
      <w:pPr>
        <w:spacing w:line="360" w:lineRule="auto"/>
        <w:ind w:firstLineChars="200" w:firstLine="640"/>
        <w:rPr>
          <w:rFonts w:eastAsia="仿宋"/>
          <w:sz w:val="32"/>
          <w:szCs w:val="32"/>
        </w:rPr>
      </w:pPr>
      <w:r>
        <w:rPr>
          <w:rFonts w:eastAsia="黑体"/>
          <w:sz w:val="32"/>
          <w:szCs w:val="32"/>
        </w:rPr>
        <w:t>一、</w:t>
      </w:r>
      <w:r>
        <w:rPr>
          <w:rFonts w:eastAsia="黑体" w:hint="eastAsia"/>
          <w:sz w:val="32"/>
          <w:szCs w:val="32"/>
        </w:rPr>
        <w:t>学院简介</w:t>
      </w:r>
    </w:p>
    <w:p w:rsidR="005B29FE" w:rsidRDefault="007E1DF7">
      <w:pPr>
        <w:ind w:firstLineChars="200" w:firstLine="640"/>
        <w:rPr>
          <w:rFonts w:eastAsia="仿宋"/>
          <w:sz w:val="32"/>
          <w:szCs w:val="32"/>
        </w:rPr>
      </w:pPr>
      <w:r>
        <w:rPr>
          <w:rFonts w:eastAsia="仿宋"/>
          <w:sz w:val="32"/>
          <w:szCs w:val="32"/>
        </w:rPr>
        <w:t>成都工业职业技术学院肇始于</w:t>
      </w:r>
      <w:r>
        <w:rPr>
          <w:rFonts w:eastAsia="仿宋"/>
          <w:sz w:val="32"/>
          <w:szCs w:val="32"/>
        </w:rPr>
        <w:t>1951</w:t>
      </w:r>
      <w:r>
        <w:rPr>
          <w:rFonts w:eastAsia="仿宋"/>
          <w:sz w:val="32"/>
          <w:szCs w:val="32"/>
        </w:rPr>
        <w:t>年</w:t>
      </w:r>
      <w:r>
        <w:rPr>
          <w:rFonts w:eastAsia="仿宋" w:hint="eastAsia"/>
          <w:sz w:val="32"/>
          <w:szCs w:val="32"/>
        </w:rPr>
        <w:t>，</w:t>
      </w:r>
      <w:r>
        <w:rPr>
          <w:rFonts w:eastAsia="仿宋"/>
          <w:sz w:val="32"/>
          <w:szCs w:val="32"/>
        </w:rPr>
        <w:t>是由成都市人民政府举办的以工科为主的公办全日制高等职业技术学院。</w:t>
      </w:r>
      <w:r>
        <w:rPr>
          <w:rFonts w:eastAsia="仿宋" w:hint="eastAsia"/>
          <w:sz w:val="32"/>
          <w:szCs w:val="32"/>
        </w:rPr>
        <w:t>学院</w:t>
      </w:r>
      <w:r>
        <w:rPr>
          <w:rFonts w:eastAsia="仿宋"/>
          <w:sz w:val="32"/>
          <w:szCs w:val="32"/>
        </w:rPr>
        <w:t>历史悠久，积淀深厚，办学经验丰富，是全国职业教育先进单位、全国重点建设职教师资培养培训基地、四川省博士后创新实践基地，被中共四川省委宣传部和四川省社科联认定为</w:t>
      </w:r>
      <w:r>
        <w:rPr>
          <w:rFonts w:eastAsia="仿宋"/>
          <w:sz w:val="32"/>
          <w:szCs w:val="32"/>
        </w:rPr>
        <w:t xml:space="preserve"> “</w:t>
      </w:r>
      <w:r>
        <w:rPr>
          <w:rFonts w:eastAsia="仿宋"/>
          <w:sz w:val="32"/>
          <w:szCs w:val="32"/>
        </w:rPr>
        <w:t>四川省工业文化普及基地</w:t>
      </w:r>
      <w:r>
        <w:rPr>
          <w:rFonts w:eastAsia="仿宋"/>
          <w:sz w:val="32"/>
          <w:szCs w:val="32"/>
        </w:rPr>
        <w:t>”</w:t>
      </w:r>
      <w:r>
        <w:rPr>
          <w:rFonts w:eastAsia="仿宋"/>
          <w:sz w:val="32"/>
          <w:szCs w:val="32"/>
        </w:rPr>
        <w:t>。</w:t>
      </w:r>
    </w:p>
    <w:p w:rsidR="005B29FE" w:rsidRDefault="007E1DF7">
      <w:pPr>
        <w:spacing w:line="360" w:lineRule="auto"/>
        <w:ind w:firstLineChars="200" w:firstLine="640"/>
        <w:rPr>
          <w:rFonts w:eastAsia="仿宋"/>
          <w:sz w:val="32"/>
          <w:szCs w:val="32"/>
        </w:rPr>
      </w:pPr>
      <w:r>
        <w:rPr>
          <w:rFonts w:eastAsia="仿宋" w:hint="eastAsia"/>
          <w:sz w:val="32"/>
          <w:szCs w:val="32"/>
        </w:rPr>
        <w:t>学校</w:t>
      </w:r>
      <w:r>
        <w:rPr>
          <w:rFonts w:eastAsia="仿宋"/>
          <w:sz w:val="32"/>
          <w:szCs w:val="32"/>
        </w:rPr>
        <w:t>主校区（天府校区）位于天府新区，</w:t>
      </w:r>
      <w:r>
        <w:rPr>
          <w:rFonts w:eastAsia="仿宋" w:hint="eastAsia"/>
          <w:sz w:val="32"/>
          <w:szCs w:val="32"/>
        </w:rPr>
        <w:t>学院</w:t>
      </w:r>
      <w:r>
        <w:rPr>
          <w:rFonts w:eastAsia="仿宋"/>
          <w:sz w:val="32"/>
          <w:szCs w:val="32"/>
        </w:rPr>
        <w:t>现有教职工</w:t>
      </w:r>
      <w:r w:rsidR="004D75AE">
        <w:rPr>
          <w:rFonts w:eastAsia="仿宋" w:hint="eastAsia"/>
          <w:sz w:val="32"/>
          <w:szCs w:val="32"/>
        </w:rPr>
        <w:t>871</w:t>
      </w:r>
      <w:r>
        <w:rPr>
          <w:rFonts w:eastAsia="仿宋"/>
          <w:sz w:val="32"/>
          <w:szCs w:val="32"/>
        </w:rPr>
        <w:t>人，</w:t>
      </w:r>
      <w:r>
        <w:rPr>
          <w:rFonts w:eastAsia="仿宋" w:hint="eastAsia"/>
          <w:sz w:val="32"/>
          <w:szCs w:val="32"/>
        </w:rPr>
        <w:t>企业</w:t>
      </w:r>
      <w:r>
        <w:rPr>
          <w:rFonts w:eastAsia="仿宋"/>
          <w:sz w:val="32"/>
          <w:szCs w:val="32"/>
        </w:rPr>
        <w:t>兼职教师</w:t>
      </w:r>
      <w:r w:rsidR="00365B49">
        <w:rPr>
          <w:rFonts w:eastAsia="仿宋" w:hint="eastAsia"/>
          <w:sz w:val="32"/>
          <w:szCs w:val="32"/>
        </w:rPr>
        <w:t>118</w:t>
      </w:r>
      <w:r>
        <w:rPr>
          <w:rFonts w:eastAsia="仿宋"/>
          <w:sz w:val="32"/>
          <w:szCs w:val="32"/>
        </w:rPr>
        <w:t>人。专任教师中，副高及以上职称教师占</w:t>
      </w:r>
      <w:r w:rsidR="00365B49">
        <w:rPr>
          <w:rFonts w:eastAsia="仿宋" w:hint="eastAsia"/>
          <w:sz w:val="32"/>
          <w:szCs w:val="32"/>
        </w:rPr>
        <w:t>45.96</w:t>
      </w:r>
      <w:r>
        <w:rPr>
          <w:rFonts w:eastAsia="仿宋"/>
          <w:sz w:val="32"/>
          <w:szCs w:val="32"/>
        </w:rPr>
        <w:t>%</w:t>
      </w:r>
      <w:r>
        <w:rPr>
          <w:rFonts w:eastAsia="仿宋"/>
          <w:sz w:val="32"/>
          <w:szCs w:val="32"/>
        </w:rPr>
        <w:t>；</w:t>
      </w:r>
      <w:proofErr w:type="gramStart"/>
      <w:r>
        <w:rPr>
          <w:rFonts w:eastAsia="仿宋"/>
          <w:sz w:val="32"/>
          <w:szCs w:val="32"/>
        </w:rPr>
        <w:t>硕</w:t>
      </w:r>
      <w:proofErr w:type="gramEnd"/>
      <w:r>
        <w:rPr>
          <w:rFonts w:eastAsia="仿宋"/>
          <w:sz w:val="32"/>
          <w:szCs w:val="32"/>
        </w:rPr>
        <w:t>博学历（学位）教师</w:t>
      </w:r>
      <w:r>
        <w:rPr>
          <w:rFonts w:eastAsia="仿宋" w:hint="eastAsia"/>
          <w:sz w:val="32"/>
          <w:szCs w:val="32"/>
        </w:rPr>
        <w:t>占</w:t>
      </w:r>
      <w:r w:rsidR="00365B49">
        <w:rPr>
          <w:rFonts w:eastAsia="仿宋" w:hint="eastAsia"/>
          <w:sz w:val="32"/>
          <w:szCs w:val="32"/>
        </w:rPr>
        <w:t>51.86</w:t>
      </w:r>
      <w:r>
        <w:rPr>
          <w:rFonts w:eastAsia="仿宋"/>
          <w:sz w:val="32"/>
          <w:szCs w:val="32"/>
        </w:rPr>
        <w:t>%</w:t>
      </w:r>
      <w:r>
        <w:rPr>
          <w:rFonts w:eastAsia="仿宋"/>
          <w:sz w:val="32"/>
          <w:szCs w:val="32"/>
        </w:rPr>
        <w:t>；全日制高职在校生</w:t>
      </w:r>
      <w:r w:rsidR="00793F85">
        <w:rPr>
          <w:rFonts w:eastAsia="仿宋" w:hint="eastAsia"/>
          <w:sz w:val="32"/>
          <w:szCs w:val="32"/>
        </w:rPr>
        <w:t>11481</w:t>
      </w:r>
      <w:r>
        <w:rPr>
          <w:rFonts w:eastAsia="仿宋"/>
          <w:sz w:val="32"/>
          <w:szCs w:val="32"/>
        </w:rPr>
        <w:t>人。</w:t>
      </w:r>
      <w:r>
        <w:rPr>
          <w:rFonts w:eastAsia="仿宋" w:hint="eastAsia"/>
          <w:sz w:val="32"/>
          <w:szCs w:val="32"/>
        </w:rPr>
        <w:t>学院</w:t>
      </w:r>
      <w:r>
        <w:rPr>
          <w:rFonts w:eastAsia="仿宋"/>
          <w:sz w:val="32"/>
          <w:szCs w:val="32"/>
        </w:rPr>
        <w:t>紧扣四川省、成都市的产业布局，按照</w:t>
      </w:r>
      <w:r>
        <w:rPr>
          <w:rFonts w:eastAsia="仿宋"/>
          <w:sz w:val="32"/>
          <w:szCs w:val="32"/>
        </w:rPr>
        <w:t>“</w:t>
      </w:r>
      <w:r>
        <w:rPr>
          <w:rFonts w:eastAsia="仿宋"/>
          <w:sz w:val="32"/>
          <w:szCs w:val="32"/>
        </w:rPr>
        <w:t>产业链</w:t>
      </w:r>
      <w:r>
        <w:rPr>
          <w:rFonts w:eastAsia="仿宋"/>
          <w:sz w:val="32"/>
          <w:szCs w:val="32"/>
        </w:rPr>
        <w:t>+</w:t>
      </w:r>
      <w:r>
        <w:rPr>
          <w:rFonts w:eastAsia="仿宋"/>
          <w:sz w:val="32"/>
          <w:szCs w:val="32"/>
        </w:rPr>
        <w:t>专业集群</w:t>
      </w:r>
      <w:r>
        <w:rPr>
          <w:rFonts w:eastAsia="仿宋"/>
          <w:sz w:val="32"/>
          <w:szCs w:val="32"/>
        </w:rPr>
        <w:t>”</w:t>
      </w:r>
      <w:r>
        <w:rPr>
          <w:rFonts w:eastAsia="仿宋"/>
          <w:sz w:val="32"/>
          <w:szCs w:val="32"/>
        </w:rPr>
        <w:t>思路，</w:t>
      </w:r>
      <w:r>
        <w:rPr>
          <w:rFonts w:eastAsia="仿宋" w:hint="eastAsia"/>
          <w:sz w:val="32"/>
          <w:szCs w:val="32"/>
        </w:rPr>
        <w:t>具有</w:t>
      </w:r>
      <w:r>
        <w:rPr>
          <w:rFonts w:eastAsia="仿宋"/>
          <w:sz w:val="32"/>
          <w:szCs w:val="32"/>
        </w:rPr>
        <w:t>装备制造、轨道交通、</w:t>
      </w:r>
      <w:r w:rsidR="00793F85">
        <w:rPr>
          <w:rFonts w:eastAsia="仿宋"/>
          <w:sz w:val="32"/>
          <w:szCs w:val="32"/>
        </w:rPr>
        <w:t>信息</w:t>
      </w:r>
      <w:r w:rsidR="00793F85">
        <w:rPr>
          <w:rFonts w:eastAsia="仿宋" w:hint="eastAsia"/>
          <w:sz w:val="32"/>
          <w:szCs w:val="32"/>
        </w:rPr>
        <w:t>工程</w:t>
      </w:r>
      <w:r w:rsidR="00793F85">
        <w:rPr>
          <w:rFonts w:eastAsia="仿宋"/>
          <w:sz w:val="32"/>
          <w:szCs w:val="32"/>
        </w:rPr>
        <w:t>、</w:t>
      </w:r>
      <w:r>
        <w:rPr>
          <w:rFonts w:eastAsia="仿宋"/>
          <w:sz w:val="32"/>
          <w:szCs w:val="32"/>
        </w:rPr>
        <w:t>汽车工程、建筑工程、物流</w:t>
      </w:r>
      <w:r>
        <w:rPr>
          <w:rFonts w:eastAsia="仿宋" w:hint="eastAsia"/>
          <w:sz w:val="32"/>
          <w:szCs w:val="32"/>
        </w:rPr>
        <w:t>工程</w:t>
      </w:r>
      <w:r>
        <w:rPr>
          <w:rFonts w:eastAsia="仿宋"/>
          <w:sz w:val="32"/>
          <w:szCs w:val="32"/>
        </w:rPr>
        <w:t>、财经管理等</w:t>
      </w:r>
      <w:r w:rsidR="00793F85">
        <w:rPr>
          <w:rFonts w:eastAsia="仿宋" w:hint="eastAsia"/>
          <w:sz w:val="32"/>
          <w:szCs w:val="32"/>
        </w:rPr>
        <w:t>7</w:t>
      </w:r>
      <w:r>
        <w:rPr>
          <w:rFonts w:eastAsia="仿宋" w:hint="eastAsia"/>
          <w:sz w:val="32"/>
          <w:szCs w:val="32"/>
        </w:rPr>
        <w:t>个二级学院，</w:t>
      </w:r>
      <w:r>
        <w:rPr>
          <w:rFonts w:eastAsia="仿宋"/>
          <w:sz w:val="32"/>
          <w:szCs w:val="32"/>
        </w:rPr>
        <w:t>开设</w:t>
      </w:r>
      <w:r w:rsidR="00793F85">
        <w:rPr>
          <w:rFonts w:eastAsia="仿宋"/>
          <w:sz w:val="32"/>
          <w:szCs w:val="32"/>
        </w:rPr>
        <w:t>铁道交通运营管理</w:t>
      </w:r>
      <w:r w:rsidR="00793F85">
        <w:rPr>
          <w:rFonts w:eastAsia="仿宋" w:hint="eastAsia"/>
          <w:sz w:val="32"/>
          <w:szCs w:val="32"/>
        </w:rPr>
        <w:t>、</w:t>
      </w:r>
      <w:r>
        <w:rPr>
          <w:rFonts w:eastAsia="仿宋"/>
          <w:sz w:val="32"/>
          <w:szCs w:val="32"/>
        </w:rPr>
        <w:t>机械制造与自动化、</w:t>
      </w:r>
      <w:r w:rsidR="00793F85" w:rsidRPr="00793F85">
        <w:rPr>
          <w:rFonts w:eastAsia="仿宋" w:hint="eastAsia"/>
          <w:sz w:val="32"/>
          <w:szCs w:val="32"/>
        </w:rPr>
        <w:t>移动应用开发</w:t>
      </w:r>
      <w:r w:rsidR="00793F85">
        <w:rPr>
          <w:rFonts w:eastAsia="仿宋" w:hint="eastAsia"/>
          <w:sz w:val="32"/>
          <w:szCs w:val="32"/>
        </w:rPr>
        <w:t>、</w:t>
      </w:r>
      <w:r>
        <w:rPr>
          <w:rFonts w:eastAsia="仿宋"/>
          <w:sz w:val="32"/>
          <w:szCs w:val="32"/>
        </w:rPr>
        <w:t>汽车检测与维修技术等</w:t>
      </w:r>
      <w:r>
        <w:rPr>
          <w:rFonts w:eastAsia="仿宋"/>
          <w:sz w:val="32"/>
          <w:szCs w:val="32"/>
        </w:rPr>
        <w:t>2</w:t>
      </w:r>
      <w:r w:rsidR="00793F85">
        <w:rPr>
          <w:rFonts w:eastAsia="仿宋" w:hint="eastAsia"/>
          <w:sz w:val="32"/>
          <w:szCs w:val="32"/>
        </w:rPr>
        <w:t>9</w:t>
      </w:r>
      <w:r>
        <w:rPr>
          <w:rFonts w:eastAsia="仿宋"/>
          <w:sz w:val="32"/>
          <w:szCs w:val="32"/>
        </w:rPr>
        <w:t>个专业</w:t>
      </w:r>
      <w:r>
        <w:rPr>
          <w:rFonts w:eastAsia="仿宋" w:hint="eastAsia"/>
          <w:sz w:val="32"/>
          <w:szCs w:val="32"/>
        </w:rPr>
        <w:t>。</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二、引进对象</w:t>
      </w:r>
    </w:p>
    <w:p w:rsidR="005B29FE" w:rsidRDefault="007E1DF7">
      <w:pPr>
        <w:spacing w:line="360" w:lineRule="auto"/>
        <w:ind w:firstLineChars="200" w:firstLine="640"/>
        <w:rPr>
          <w:rFonts w:ascii="黑体" w:eastAsia="黑体" w:hAnsi="黑体"/>
          <w:sz w:val="32"/>
          <w:szCs w:val="32"/>
        </w:rPr>
      </w:pPr>
      <w:r>
        <w:rPr>
          <w:rFonts w:eastAsia="仿宋" w:hint="eastAsia"/>
          <w:sz w:val="32"/>
          <w:szCs w:val="32"/>
        </w:rPr>
        <w:t>本次引进人员为</w:t>
      </w:r>
      <w:r w:rsidR="00793F85">
        <w:rPr>
          <w:rFonts w:eastAsia="仿宋" w:hint="eastAsia"/>
          <w:sz w:val="32"/>
          <w:szCs w:val="32"/>
        </w:rPr>
        <w:t>正高级专业技术人员、取得</w:t>
      </w:r>
      <w:r>
        <w:rPr>
          <w:rFonts w:eastAsia="仿宋" w:hint="eastAsia"/>
          <w:sz w:val="32"/>
          <w:szCs w:val="32"/>
        </w:rPr>
        <w:t>副高</w:t>
      </w:r>
      <w:r w:rsidR="00793F85">
        <w:rPr>
          <w:rFonts w:eastAsia="仿宋" w:hint="eastAsia"/>
          <w:sz w:val="32"/>
          <w:szCs w:val="32"/>
        </w:rPr>
        <w:t>级职称</w:t>
      </w:r>
      <w:r w:rsidR="00793F85">
        <w:rPr>
          <w:rFonts w:eastAsia="仿宋" w:hint="eastAsia"/>
          <w:sz w:val="32"/>
          <w:szCs w:val="32"/>
        </w:rPr>
        <w:t>3</w:t>
      </w:r>
      <w:r w:rsidR="00793F85">
        <w:rPr>
          <w:rFonts w:eastAsia="仿宋" w:hint="eastAsia"/>
          <w:sz w:val="32"/>
          <w:szCs w:val="32"/>
        </w:rPr>
        <w:t>年且具有硕士</w:t>
      </w:r>
      <w:r w:rsidR="004D75AE">
        <w:rPr>
          <w:rFonts w:eastAsia="仿宋" w:hint="eastAsia"/>
          <w:sz w:val="32"/>
          <w:szCs w:val="32"/>
        </w:rPr>
        <w:t>研究生</w:t>
      </w:r>
      <w:r w:rsidR="00793F85">
        <w:rPr>
          <w:rFonts w:eastAsia="仿宋" w:hint="eastAsia"/>
          <w:sz w:val="32"/>
          <w:szCs w:val="32"/>
        </w:rPr>
        <w:t>学历的专业技术人员</w:t>
      </w:r>
      <w:r>
        <w:rPr>
          <w:rFonts w:eastAsia="仿宋" w:hint="eastAsia"/>
          <w:sz w:val="32"/>
          <w:szCs w:val="32"/>
        </w:rPr>
        <w:t>、</w:t>
      </w:r>
      <w:r w:rsidR="00E208EA">
        <w:rPr>
          <w:rFonts w:eastAsia="仿宋" w:hint="eastAsia"/>
          <w:sz w:val="32"/>
          <w:szCs w:val="32"/>
        </w:rPr>
        <w:t>博士研究生以及</w:t>
      </w:r>
      <w:r>
        <w:rPr>
          <w:rFonts w:eastAsia="仿宋" w:hint="eastAsia"/>
          <w:sz w:val="32"/>
          <w:szCs w:val="32"/>
        </w:rPr>
        <w:t>留学归国人员等，具体岗位及条件见《成都工业职业技术学院人才引进需求信息表》（附件</w:t>
      </w:r>
      <w:r>
        <w:rPr>
          <w:rFonts w:eastAsia="仿宋" w:hint="eastAsia"/>
          <w:sz w:val="32"/>
          <w:szCs w:val="32"/>
        </w:rPr>
        <w:t>1</w:t>
      </w:r>
      <w:r>
        <w:rPr>
          <w:rFonts w:eastAsia="仿宋" w:hint="eastAsia"/>
          <w:sz w:val="32"/>
          <w:szCs w:val="32"/>
        </w:rPr>
        <w:t>）。</w:t>
      </w:r>
    </w:p>
    <w:p w:rsidR="005B29FE" w:rsidRDefault="007E1DF7">
      <w:pPr>
        <w:spacing w:line="360" w:lineRule="auto"/>
        <w:ind w:firstLineChars="200" w:firstLine="640"/>
        <w:rPr>
          <w:rFonts w:ascii="黑体" w:eastAsia="黑体" w:hAnsi="黑体"/>
          <w:sz w:val="32"/>
          <w:szCs w:val="32"/>
        </w:rPr>
      </w:pPr>
      <w:r>
        <w:rPr>
          <w:rFonts w:ascii="黑体" w:eastAsia="黑体" w:hAnsi="黑体"/>
          <w:sz w:val="32"/>
          <w:szCs w:val="32"/>
        </w:rPr>
        <w:lastRenderedPageBreak/>
        <w:t>三、基本要求</w:t>
      </w:r>
    </w:p>
    <w:p w:rsidR="005B29FE" w:rsidRDefault="007E1DF7">
      <w:pPr>
        <w:spacing w:line="360" w:lineRule="auto"/>
        <w:ind w:firstLineChars="200" w:firstLine="640"/>
        <w:rPr>
          <w:rFonts w:eastAsia="仿宋"/>
          <w:sz w:val="32"/>
          <w:szCs w:val="32"/>
        </w:rPr>
      </w:pPr>
      <w:r>
        <w:rPr>
          <w:rFonts w:eastAsia="仿宋"/>
          <w:sz w:val="32"/>
          <w:szCs w:val="32"/>
        </w:rPr>
        <w:t>（一）具有良好的政治思想素质，较强的敬业精神、科研创新能力以及团队协作精神，热爱职业教育事业，德才兼备、乐于奉献，安心本职工作。身心健康，能胜任岗位工作要求。</w:t>
      </w:r>
    </w:p>
    <w:p w:rsidR="005B29FE" w:rsidRDefault="007E1DF7">
      <w:pPr>
        <w:spacing w:line="360" w:lineRule="auto"/>
        <w:ind w:firstLineChars="200" w:firstLine="640"/>
        <w:rPr>
          <w:rFonts w:eastAsia="仿宋"/>
          <w:sz w:val="32"/>
          <w:szCs w:val="32"/>
        </w:rPr>
      </w:pPr>
      <w:r>
        <w:rPr>
          <w:rFonts w:eastAsia="仿宋"/>
          <w:sz w:val="32"/>
          <w:szCs w:val="32"/>
        </w:rPr>
        <w:t>（二）</w:t>
      </w:r>
      <w:r>
        <w:rPr>
          <w:rFonts w:eastAsia="仿宋" w:hint="eastAsia"/>
          <w:sz w:val="32"/>
          <w:szCs w:val="32"/>
        </w:rPr>
        <w:t>具有正高级专业技术职务者，原则上不超过</w:t>
      </w:r>
      <w:r>
        <w:rPr>
          <w:rFonts w:eastAsia="仿宋" w:hint="eastAsia"/>
          <w:sz w:val="32"/>
          <w:szCs w:val="32"/>
        </w:rPr>
        <w:t>50</w:t>
      </w:r>
      <w:r>
        <w:rPr>
          <w:rFonts w:eastAsia="仿宋" w:hint="eastAsia"/>
          <w:sz w:val="32"/>
          <w:szCs w:val="32"/>
        </w:rPr>
        <w:t>周岁；具有博士学位或副高级专业技术职务者，原则上不超过</w:t>
      </w:r>
      <w:r>
        <w:rPr>
          <w:rFonts w:eastAsia="仿宋" w:hint="eastAsia"/>
          <w:sz w:val="32"/>
          <w:szCs w:val="32"/>
        </w:rPr>
        <w:t>45</w:t>
      </w:r>
      <w:r>
        <w:rPr>
          <w:rFonts w:eastAsia="仿宋" w:hint="eastAsia"/>
          <w:sz w:val="32"/>
          <w:szCs w:val="32"/>
        </w:rPr>
        <w:t>周岁；硕士研究生及以上学历的留学归国人才原则上不超过</w:t>
      </w:r>
      <w:r>
        <w:rPr>
          <w:rFonts w:eastAsia="仿宋" w:hint="eastAsia"/>
          <w:sz w:val="32"/>
          <w:szCs w:val="32"/>
        </w:rPr>
        <w:t>35</w:t>
      </w:r>
      <w:r>
        <w:rPr>
          <w:rFonts w:eastAsia="仿宋" w:hint="eastAsia"/>
          <w:sz w:val="32"/>
          <w:szCs w:val="32"/>
        </w:rPr>
        <w:t>周岁。</w:t>
      </w:r>
      <w:r>
        <w:rPr>
          <w:rFonts w:eastAsia="仿宋"/>
          <w:sz w:val="32"/>
          <w:szCs w:val="32"/>
        </w:rPr>
        <w:t>具有特殊技能及突出业绩的优秀人才，经学校审议后条件可适当放宽。</w:t>
      </w:r>
    </w:p>
    <w:p w:rsidR="005B29FE" w:rsidRDefault="007E1DF7">
      <w:pPr>
        <w:spacing w:line="360" w:lineRule="auto"/>
        <w:ind w:firstLineChars="200" w:firstLine="640"/>
        <w:rPr>
          <w:rFonts w:eastAsia="仿宋"/>
          <w:sz w:val="32"/>
          <w:szCs w:val="32"/>
        </w:rPr>
      </w:pPr>
      <w:r>
        <w:rPr>
          <w:rFonts w:eastAsia="仿宋"/>
          <w:sz w:val="32"/>
          <w:szCs w:val="32"/>
        </w:rPr>
        <w:t>（三）有下列情况之一者，不得</w:t>
      </w:r>
      <w:r>
        <w:rPr>
          <w:rFonts w:eastAsia="仿宋" w:hint="eastAsia"/>
          <w:sz w:val="32"/>
          <w:szCs w:val="32"/>
        </w:rPr>
        <w:t>报名</w:t>
      </w:r>
      <w:r>
        <w:rPr>
          <w:rFonts w:eastAsia="仿宋"/>
          <w:sz w:val="32"/>
          <w:szCs w:val="32"/>
        </w:rPr>
        <w:t>：</w:t>
      </w:r>
    </w:p>
    <w:p w:rsidR="005B29FE" w:rsidRDefault="007E1DF7">
      <w:pPr>
        <w:spacing w:line="360" w:lineRule="auto"/>
        <w:ind w:firstLineChars="200" w:firstLine="640"/>
        <w:rPr>
          <w:rFonts w:eastAsia="仿宋"/>
          <w:sz w:val="32"/>
          <w:szCs w:val="32"/>
        </w:rPr>
      </w:pPr>
      <w:r>
        <w:rPr>
          <w:rFonts w:eastAsia="仿宋"/>
          <w:sz w:val="32"/>
          <w:szCs w:val="32"/>
        </w:rPr>
        <w:t>1</w:t>
      </w:r>
      <w:r>
        <w:rPr>
          <w:rFonts w:eastAsia="仿宋" w:hint="eastAsia"/>
          <w:sz w:val="32"/>
          <w:szCs w:val="32"/>
        </w:rPr>
        <w:t>.</w:t>
      </w:r>
      <w:r>
        <w:rPr>
          <w:rFonts w:eastAsia="仿宋"/>
          <w:sz w:val="32"/>
          <w:szCs w:val="32"/>
        </w:rPr>
        <w:t>受行政处分未满</w:t>
      </w:r>
      <w:r>
        <w:rPr>
          <w:rFonts w:eastAsia="仿宋"/>
          <w:sz w:val="32"/>
          <w:szCs w:val="32"/>
        </w:rPr>
        <w:t>5</w:t>
      </w:r>
      <w:r>
        <w:rPr>
          <w:rFonts w:eastAsia="仿宋"/>
          <w:sz w:val="32"/>
          <w:szCs w:val="32"/>
        </w:rPr>
        <w:t>年或其它行政处分正在处分期内的</w:t>
      </w:r>
      <w:r>
        <w:rPr>
          <w:rFonts w:eastAsia="仿宋" w:hint="eastAsia"/>
          <w:sz w:val="32"/>
          <w:szCs w:val="32"/>
        </w:rPr>
        <w:t>；</w:t>
      </w:r>
    </w:p>
    <w:p w:rsidR="005B29FE" w:rsidRDefault="007E1DF7">
      <w:pPr>
        <w:spacing w:line="360" w:lineRule="auto"/>
        <w:ind w:firstLineChars="200" w:firstLine="640"/>
        <w:rPr>
          <w:rFonts w:eastAsia="仿宋"/>
          <w:sz w:val="32"/>
          <w:szCs w:val="32"/>
        </w:rPr>
      </w:pPr>
      <w:r>
        <w:rPr>
          <w:rFonts w:eastAsia="仿宋"/>
          <w:sz w:val="32"/>
          <w:szCs w:val="32"/>
        </w:rPr>
        <w:t>2</w:t>
      </w:r>
      <w:r>
        <w:rPr>
          <w:rFonts w:eastAsia="仿宋" w:hint="eastAsia"/>
          <w:sz w:val="32"/>
          <w:szCs w:val="32"/>
        </w:rPr>
        <w:t>.</w:t>
      </w:r>
      <w:r>
        <w:rPr>
          <w:rFonts w:eastAsia="仿宋"/>
          <w:sz w:val="32"/>
          <w:szCs w:val="32"/>
        </w:rPr>
        <w:t>曾因超生被有关单位依照人口与计划生育有关规定做出处理决定，从该处理决定做出之日起未满</w:t>
      </w:r>
      <w:r>
        <w:rPr>
          <w:rFonts w:eastAsia="仿宋"/>
          <w:sz w:val="32"/>
          <w:szCs w:val="32"/>
        </w:rPr>
        <w:t>5</w:t>
      </w:r>
      <w:r>
        <w:rPr>
          <w:rFonts w:eastAsia="仿宋"/>
          <w:sz w:val="32"/>
          <w:szCs w:val="32"/>
        </w:rPr>
        <w:t>年的</w:t>
      </w:r>
      <w:r>
        <w:rPr>
          <w:rFonts w:eastAsia="仿宋" w:hint="eastAsia"/>
          <w:sz w:val="32"/>
          <w:szCs w:val="32"/>
        </w:rPr>
        <w:t>；</w:t>
      </w:r>
    </w:p>
    <w:p w:rsidR="005B29FE" w:rsidRDefault="007E1DF7">
      <w:pPr>
        <w:spacing w:line="360" w:lineRule="auto"/>
        <w:ind w:firstLineChars="200" w:firstLine="640"/>
        <w:rPr>
          <w:rFonts w:eastAsia="仿宋"/>
          <w:sz w:val="32"/>
          <w:szCs w:val="32"/>
        </w:rPr>
      </w:pPr>
      <w:r>
        <w:rPr>
          <w:rFonts w:eastAsia="仿宋"/>
          <w:sz w:val="32"/>
          <w:szCs w:val="32"/>
        </w:rPr>
        <w:t>3</w:t>
      </w:r>
      <w:r>
        <w:rPr>
          <w:rFonts w:eastAsia="仿宋" w:hint="eastAsia"/>
          <w:sz w:val="32"/>
          <w:szCs w:val="32"/>
        </w:rPr>
        <w:t>.</w:t>
      </w:r>
      <w:r>
        <w:rPr>
          <w:rFonts w:eastAsia="仿宋"/>
          <w:sz w:val="32"/>
          <w:szCs w:val="32"/>
        </w:rPr>
        <w:t>近两年内，在机关、事业单位招录（聘）考试、体检或考察中存在违纪行为的</w:t>
      </w:r>
      <w:r>
        <w:rPr>
          <w:rFonts w:eastAsia="仿宋" w:hint="eastAsia"/>
          <w:sz w:val="32"/>
          <w:szCs w:val="32"/>
        </w:rPr>
        <w:t>；</w:t>
      </w:r>
    </w:p>
    <w:p w:rsidR="005B29FE" w:rsidRDefault="007E1DF7">
      <w:pPr>
        <w:spacing w:line="360" w:lineRule="auto"/>
        <w:ind w:firstLineChars="200" w:firstLine="640"/>
        <w:rPr>
          <w:rFonts w:eastAsia="仿宋"/>
          <w:sz w:val="32"/>
          <w:szCs w:val="32"/>
        </w:rPr>
      </w:pPr>
      <w:r>
        <w:rPr>
          <w:rFonts w:eastAsia="仿宋"/>
          <w:sz w:val="32"/>
          <w:szCs w:val="32"/>
        </w:rPr>
        <w:t>4</w:t>
      </w:r>
      <w:r>
        <w:rPr>
          <w:rFonts w:eastAsia="仿宋" w:hint="eastAsia"/>
          <w:sz w:val="32"/>
          <w:szCs w:val="32"/>
        </w:rPr>
        <w:t>.</w:t>
      </w:r>
      <w:r>
        <w:rPr>
          <w:rFonts w:eastAsia="仿宋"/>
          <w:sz w:val="32"/>
          <w:szCs w:val="32"/>
        </w:rPr>
        <w:t>因涉嫌违法违纪正在接受审计、纪律审查或者涉嫌犯罪，司法程序尚未终结的；或者刑事处罚期限未满的人员</w:t>
      </w:r>
      <w:r>
        <w:rPr>
          <w:rFonts w:eastAsia="仿宋" w:hint="eastAsia"/>
          <w:sz w:val="32"/>
          <w:szCs w:val="32"/>
        </w:rPr>
        <w:t>；</w:t>
      </w:r>
    </w:p>
    <w:p w:rsidR="005B29FE" w:rsidRDefault="007E1DF7">
      <w:pPr>
        <w:spacing w:line="360" w:lineRule="auto"/>
        <w:ind w:firstLineChars="200" w:firstLine="640"/>
        <w:rPr>
          <w:rFonts w:eastAsia="仿宋"/>
          <w:sz w:val="32"/>
          <w:szCs w:val="32"/>
        </w:rPr>
      </w:pPr>
      <w:r>
        <w:rPr>
          <w:rFonts w:eastAsia="仿宋"/>
          <w:sz w:val="32"/>
          <w:szCs w:val="32"/>
        </w:rPr>
        <w:t>5</w:t>
      </w:r>
      <w:r>
        <w:rPr>
          <w:rFonts w:eastAsia="仿宋" w:hint="eastAsia"/>
          <w:sz w:val="32"/>
          <w:szCs w:val="32"/>
        </w:rPr>
        <w:t>.</w:t>
      </w:r>
      <w:r>
        <w:rPr>
          <w:rFonts w:eastAsia="仿宋"/>
          <w:sz w:val="32"/>
          <w:szCs w:val="32"/>
        </w:rPr>
        <w:t>法律、法规规定的其它不得应聘的情形。</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、岗位待遇</w:t>
      </w:r>
    </w:p>
    <w:p w:rsidR="005B29FE" w:rsidRDefault="007E1DF7">
      <w:pPr>
        <w:spacing w:line="360" w:lineRule="auto"/>
        <w:ind w:firstLineChars="200" w:firstLine="640"/>
        <w:rPr>
          <w:rFonts w:eastAsia="仿宋"/>
          <w:sz w:val="32"/>
          <w:szCs w:val="32"/>
        </w:rPr>
      </w:pPr>
      <w:r>
        <w:rPr>
          <w:rFonts w:eastAsia="仿宋"/>
          <w:sz w:val="32"/>
          <w:szCs w:val="32"/>
        </w:rPr>
        <w:t>受聘人与学校签订聘任合同及服务协议，各岗位的考核要求</w:t>
      </w:r>
      <w:r>
        <w:rPr>
          <w:rFonts w:eastAsia="仿宋" w:hint="eastAsia"/>
          <w:sz w:val="32"/>
          <w:szCs w:val="32"/>
        </w:rPr>
        <w:t>及</w:t>
      </w:r>
      <w:r>
        <w:rPr>
          <w:rFonts w:eastAsia="仿宋"/>
          <w:sz w:val="32"/>
          <w:szCs w:val="32"/>
        </w:rPr>
        <w:t>标准将在</w:t>
      </w:r>
      <w:r>
        <w:rPr>
          <w:rFonts w:eastAsia="仿宋" w:hint="eastAsia"/>
          <w:sz w:val="32"/>
          <w:szCs w:val="32"/>
        </w:rPr>
        <w:t>服务协议中</w:t>
      </w:r>
      <w:r>
        <w:rPr>
          <w:rFonts w:eastAsia="仿宋"/>
          <w:sz w:val="32"/>
          <w:szCs w:val="32"/>
        </w:rPr>
        <w:t>明确。各</w:t>
      </w:r>
      <w:proofErr w:type="gramStart"/>
      <w:r>
        <w:rPr>
          <w:rFonts w:eastAsia="仿宋"/>
          <w:sz w:val="32"/>
          <w:szCs w:val="32"/>
        </w:rPr>
        <w:t>类引进</w:t>
      </w:r>
      <w:proofErr w:type="gramEnd"/>
      <w:r>
        <w:rPr>
          <w:rFonts w:eastAsia="仿宋"/>
          <w:sz w:val="32"/>
          <w:szCs w:val="32"/>
        </w:rPr>
        <w:t>人才除享受国家及学校规</w:t>
      </w:r>
      <w:r>
        <w:rPr>
          <w:rFonts w:eastAsia="仿宋"/>
          <w:sz w:val="32"/>
          <w:szCs w:val="32"/>
        </w:rPr>
        <w:lastRenderedPageBreak/>
        <w:t>定的事业编制基本工资津贴外，学校</w:t>
      </w:r>
      <w:r>
        <w:rPr>
          <w:rFonts w:eastAsia="仿宋" w:hint="eastAsia"/>
          <w:sz w:val="32"/>
          <w:szCs w:val="32"/>
        </w:rPr>
        <w:t>提供</w:t>
      </w:r>
      <w:r w:rsidR="004D75AE">
        <w:rPr>
          <w:rFonts w:eastAsia="仿宋" w:hint="eastAsia"/>
          <w:sz w:val="32"/>
          <w:szCs w:val="32"/>
        </w:rPr>
        <w:t>校内临时居住用房</w:t>
      </w:r>
      <w:r>
        <w:rPr>
          <w:rFonts w:eastAsia="仿宋" w:hint="eastAsia"/>
          <w:sz w:val="32"/>
          <w:szCs w:val="32"/>
        </w:rPr>
        <w:t>，</w:t>
      </w:r>
      <w:r w:rsidR="00A23A79">
        <w:rPr>
          <w:rFonts w:eastAsia="仿宋"/>
          <w:sz w:val="32"/>
          <w:szCs w:val="32"/>
        </w:rPr>
        <w:t>在</w:t>
      </w:r>
      <w:r w:rsidR="004D75AE">
        <w:rPr>
          <w:rFonts w:eastAsia="仿宋" w:hint="eastAsia"/>
          <w:sz w:val="32"/>
          <w:szCs w:val="32"/>
        </w:rPr>
        <w:t>安家费</w:t>
      </w:r>
      <w:r w:rsidR="00A23A79">
        <w:rPr>
          <w:rFonts w:eastAsia="仿宋"/>
          <w:sz w:val="32"/>
          <w:szCs w:val="32"/>
        </w:rPr>
        <w:t>、科研启动经费等方面</w:t>
      </w:r>
      <w:r w:rsidR="004D75AE">
        <w:rPr>
          <w:rFonts w:eastAsia="仿宋" w:hint="eastAsia"/>
          <w:sz w:val="32"/>
          <w:szCs w:val="32"/>
        </w:rPr>
        <w:t>予以</w:t>
      </w:r>
      <w:r w:rsidR="00A23A79">
        <w:rPr>
          <w:rFonts w:eastAsia="仿宋"/>
          <w:sz w:val="32"/>
          <w:szCs w:val="32"/>
        </w:rPr>
        <w:t>支持</w:t>
      </w:r>
      <w:r w:rsidR="004D75AE">
        <w:rPr>
          <w:rFonts w:eastAsia="仿宋" w:hint="eastAsia"/>
          <w:sz w:val="32"/>
          <w:szCs w:val="32"/>
        </w:rPr>
        <w:t>，具体待遇面谈</w:t>
      </w:r>
      <w:r>
        <w:rPr>
          <w:rFonts w:eastAsia="仿宋"/>
          <w:sz w:val="32"/>
          <w:szCs w:val="32"/>
        </w:rPr>
        <w:t>。</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、报名程序</w:t>
      </w:r>
    </w:p>
    <w:p w:rsidR="005B29FE" w:rsidRDefault="007E1DF7">
      <w:pPr>
        <w:pStyle w:val="a5"/>
        <w:spacing w:before="0" w:beforeAutospacing="0" w:after="0" w:afterAutospacing="0" w:line="360" w:lineRule="auto"/>
        <w:ind w:firstLineChars="200" w:firstLine="640"/>
        <w:jc w:val="both"/>
        <w:rPr>
          <w:rFonts w:ascii="楷体" w:eastAsia="楷体" w:hAnsi="楷体" w:cs="Times New Roman"/>
          <w:bCs/>
          <w:kern w:val="2"/>
          <w:sz w:val="32"/>
          <w:szCs w:val="32"/>
        </w:rPr>
      </w:pPr>
      <w:r>
        <w:rPr>
          <w:rFonts w:ascii="楷体" w:eastAsia="楷体" w:hAnsi="楷体" w:cs="Times New Roman"/>
          <w:bCs/>
          <w:kern w:val="2"/>
          <w:sz w:val="32"/>
          <w:szCs w:val="32"/>
        </w:rPr>
        <w:t>（一）实行全年引进。</w:t>
      </w:r>
      <w:r>
        <w:rPr>
          <w:rFonts w:ascii="Times New Roman" w:eastAsia="仿宋" w:hAnsi="Times New Roman" w:cs="Times New Roman"/>
          <w:kern w:val="2"/>
          <w:sz w:val="32"/>
          <w:szCs w:val="32"/>
        </w:rPr>
        <w:t>请应聘者在报名前确认招聘岗位的有效性，可通过工作联系电话进行咨询。</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楷体" w:eastAsia="楷体" w:hAnsi="楷体" w:cs="Times New Roman"/>
          <w:bCs/>
          <w:kern w:val="2"/>
          <w:sz w:val="32"/>
          <w:szCs w:val="32"/>
        </w:rPr>
        <w:t>（</w:t>
      </w:r>
      <w:r w:rsidR="003F79F4">
        <w:rPr>
          <w:rFonts w:ascii="楷体" w:eastAsia="楷体" w:hAnsi="楷体" w:cs="Times New Roman" w:hint="eastAsia"/>
          <w:bCs/>
          <w:kern w:val="2"/>
          <w:sz w:val="32"/>
          <w:szCs w:val="32"/>
        </w:rPr>
        <w:t>二</w:t>
      </w:r>
      <w:r w:rsidR="003F79F4">
        <w:rPr>
          <w:rFonts w:ascii="楷体" w:eastAsia="楷体" w:hAnsi="楷体" w:cs="Times New Roman"/>
          <w:bCs/>
          <w:kern w:val="2"/>
          <w:sz w:val="32"/>
          <w:szCs w:val="32"/>
        </w:rPr>
        <w:t>）报名形式</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1</w:t>
      </w:r>
      <w:r>
        <w:rPr>
          <w:rFonts w:ascii="Times New Roman" w:eastAsia="仿宋" w:hAnsi="Times New Roman" w:cs="Times New Roman" w:hint="eastAsia"/>
          <w:kern w:val="2"/>
          <w:sz w:val="32"/>
          <w:szCs w:val="32"/>
        </w:rPr>
        <w:t>.</w:t>
      </w:r>
      <w:r>
        <w:rPr>
          <w:rFonts w:ascii="Times New Roman" w:eastAsia="仿宋" w:hAnsi="Times New Roman" w:cs="Times New Roman"/>
          <w:kern w:val="2"/>
          <w:sz w:val="32"/>
          <w:szCs w:val="32"/>
        </w:rPr>
        <w:t>应聘者填写《</w:t>
      </w:r>
      <w:r>
        <w:rPr>
          <w:rFonts w:ascii="Times New Roman" w:eastAsia="仿宋" w:hAnsi="Times New Roman" w:cs="Times New Roman" w:hint="eastAsia"/>
          <w:kern w:val="2"/>
          <w:sz w:val="32"/>
          <w:szCs w:val="32"/>
        </w:rPr>
        <w:t>成都工业</w:t>
      </w:r>
      <w:r>
        <w:rPr>
          <w:rFonts w:ascii="Times New Roman" w:eastAsia="仿宋" w:hAnsi="Times New Roman" w:cs="Times New Roman"/>
          <w:kern w:val="2"/>
          <w:sz w:val="32"/>
          <w:szCs w:val="32"/>
        </w:rPr>
        <w:t>职业技术学院高层次人才引进报名表》（附件</w:t>
      </w:r>
      <w:r w:rsidR="004D75AE">
        <w:rPr>
          <w:rFonts w:ascii="Times New Roman" w:eastAsia="仿宋" w:hAnsi="Times New Roman" w:cs="Times New Roman" w:hint="eastAsia"/>
          <w:kern w:val="2"/>
          <w:sz w:val="32"/>
          <w:szCs w:val="32"/>
        </w:rPr>
        <w:t>2</w:t>
      </w:r>
      <w:r>
        <w:rPr>
          <w:rFonts w:ascii="Times New Roman" w:eastAsia="仿宋" w:hAnsi="Times New Roman" w:cs="Times New Roman"/>
          <w:kern w:val="2"/>
          <w:sz w:val="32"/>
          <w:szCs w:val="32"/>
        </w:rPr>
        <w:t>）。</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2</w:t>
      </w:r>
      <w:r>
        <w:rPr>
          <w:rFonts w:ascii="Times New Roman" w:eastAsia="仿宋" w:hAnsi="Times New Roman" w:cs="Times New Roman" w:hint="eastAsia"/>
          <w:kern w:val="2"/>
          <w:sz w:val="32"/>
          <w:szCs w:val="32"/>
        </w:rPr>
        <w:t>.</w:t>
      </w:r>
      <w:r>
        <w:rPr>
          <w:rFonts w:ascii="Times New Roman" w:eastAsia="仿宋" w:hAnsi="Times New Roman" w:cs="Times New Roman"/>
          <w:kern w:val="2"/>
          <w:sz w:val="32"/>
          <w:szCs w:val="32"/>
        </w:rPr>
        <w:t>提供佐证材料：各阶段的毕业证、学位证及认证报告、职称（资格）证书、业绩成果（主要学术研究成果、主要教科研课题立项</w:t>
      </w:r>
      <w:proofErr w:type="gramStart"/>
      <w:r>
        <w:rPr>
          <w:rFonts w:ascii="Times New Roman" w:eastAsia="仿宋" w:hAnsi="Times New Roman" w:cs="Times New Roman"/>
          <w:kern w:val="2"/>
          <w:sz w:val="32"/>
          <w:szCs w:val="32"/>
        </w:rPr>
        <w:t>或结项证明</w:t>
      </w:r>
      <w:proofErr w:type="gramEnd"/>
      <w:r>
        <w:rPr>
          <w:rFonts w:ascii="Times New Roman" w:eastAsia="仿宋" w:hAnsi="Times New Roman" w:cs="Times New Roman"/>
          <w:kern w:val="2"/>
          <w:sz w:val="32"/>
          <w:szCs w:val="32"/>
        </w:rPr>
        <w:t>、公开发表的主要论文等）佐证材料的电子版</w:t>
      </w:r>
      <w:r w:rsidR="000C522B">
        <w:rPr>
          <w:rFonts w:ascii="Times New Roman" w:eastAsia="仿宋" w:hAnsi="Times New Roman" w:cs="Times New Roman" w:hint="eastAsia"/>
          <w:kern w:val="2"/>
          <w:sz w:val="32"/>
          <w:szCs w:val="32"/>
        </w:rPr>
        <w:t>，佐证材料按附件</w:t>
      </w:r>
      <w:r w:rsidR="004D75AE">
        <w:rPr>
          <w:rFonts w:ascii="Times New Roman" w:eastAsia="仿宋" w:hAnsi="Times New Roman" w:cs="Times New Roman" w:hint="eastAsia"/>
          <w:kern w:val="2"/>
          <w:sz w:val="32"/>
          <w:szCs w:val="32"/>
        </w:rPr>
        <w:t>3</w:t>
      </w:r>
      <w:r w:rsidR="000C522B">
        <w:rPr>
          <w:rFonts w:ascii="Times New Roman" w:eastAsia="仿宋" w:hAnsi="Times New Roman" w:cs="Times New Roman" w:hint="eastAsia"/>
          <w:kern w:val="2"/>
          <w:sz w:val="32"/>
          <w:szCs w:val="32"/>
        </w:rPr>
        <w:t>顺序打包提交</w:t>
      </w:r>
      <w:r>
        <w:rPr>
          <w:rFonts w:ascii="Times New Roman" w:eastAsia="仿宋" w:hAnsi="Times New Roman" w:cs="Times New Roman"/>
          <w:kern w:val="2"/>
          <w:sz w:val="32"/>
          <w:szCs w:val="32"/>
        </w:rPr>
        <w:t>。</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3</w:t>
      </w:r>
      <w:r>
        <w:rPr>
          <w:rFonts w:ascii="Times New Roman" w:eastAsia="仿宋" w:hAnsi="Times New Roman" w:cs="Times New Roman" w:hint="eastAsia"/>
          <w:kern w:val="2"/>
          <w:sz w:val="32"/>
          <w:szCs w:val="32"/>
        </w:rPr>
        <w:t>.</w:t>
      </w:r>
      <w:r>
        <w:rPr>
          <w:rFonts w:ascii="Times New Roman" w:eastAsia="仿宋" w:hAnsi="Times New Roman" w:cs="Times New Roman"/>
          <w:kern w:val="2"/>
          <w:sz w:val="32"/>
          <w:szCs w:val="32"/>
        </w:rPr>
        <w:t>应届博士毕业生未</w:t>
      </w:r>
      <w:r>
        <w:rPr>
          <w:rFonts w:ascii="Times New Roman" w:eastAsia="仿宋" w:hAnsi="Times New Roman" w:cs="Times New Roman" w:hint="eastAsia"/>
          <w:kern w:val="2"/>
          <w:sz w:val="32"/>
          <w:szCs w:val="32"/>
        </w:rPr>
        <w:t>取得</w:t>
      </w:r>
      <w:r>
        <w:rPr>
          <w:rFonts w:ascii="Times New Roman" w:eastAsia="仿宋" w:hAnsi="Times New Roman" w:cs="Times New Roman"/>
          <w:kern w:val="2"/>
          <w:sz w:val="32"/>
          <w:szCs w:val="32"/>
        </w:rPr>
        <w:t>学历、学位证书的须提交经毕业生就业主管部门签章的《毕业生就业推荐表》复印件。</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4</w:t>
      </w:r>
      <w:r>
        <w:rPr>
          <w:rFonts w:ascii="Times New Roman" w:eastAsia="仿宋" w:hAnsi="Times New Roman" w:cs="Times New Roman" w:hint="eastAsia"/>
          <w:kern w:val="2"/>
          <w:sz w:val="32"/>
          <w:szCs w:val="32"/>
        </w:rPr>
        <w:t>.</w:t>
      </w:r>
      <w:r>
        <w:rPr>
          <w:rFonts w:ascii="Times New Roman" w:eastAsia="仿宋" w:hAnsi="Times New Roman" w:cs="Times New Roman"/>
          <w:kern w:val="2"/>
          <w:sz w:val="32"/>
          <w:szCs w:val="32"/>
        </w:rPr>
        <w:t>有意应聘者</w:t>
      </w:r>
      <w:r w:rsidR="00171008">
        <w:rPr>
          <w:rFonts w:ascii="Times New Roman" w:eastAsia="仿宋" w:hAnsi="Times New Roman" w:cs="Times New Roman" w:hint="eastAsia"/>
          <w:kern w:val="2"/>
          <w:sz w:val="32"/>
          <w:szCs w:val="32"/>
        </w:rPr>
        <w:t>可于</w:t>
      </w:r>
      <w:r w:rsidR="005A7057">
        <w:rPr>
          <w:rFonts w:ascii="Times New Roman" w:eastAsia="仿宋" w:hAnsi="Times New Roman" w:cs="Times New Roman" w:hint="eastAsia"/>
          <w:kern w:val="2"/>
          <w:sz w:val="32"/>
          <w:szCs w:val="32"/>
        </w:rPr>
        <w:t>公告之日</w:t>
      </w:r>
      <w:r w:rsidR="00171008">
        <w:rPr>
          <w:rFonts w:ascii="Times New Roman" w:eastAsia="仿宋" w:hAnsi="Times New Roman" w:cs="Times New Roman" w:hint="eastAsia"/>
          <w:kern w:val="2"/>
          <w:sz w:val="32"/>
          <w:szCs w:val="32"/>
        </w:rPr>
        <w:t>起将</w:t>
      </w:r>
      <w:r>
        <w:rPr>
          <w:rFonts w:ascii="Times New Roman" w:eastAsia="仿宋" w:hAnsi="Times New Roman" w:cs="Times New Roman"/>
          <w:kern w:val="2"/>
          <w:sz w:val="32"/>
          <w:szCs w:val="32"/>
        </w:rPr>
        <w:t>以上材料的电子版压缩打包后发送至学校组织人事处公开招聘邮箱：</w:t>
      </w:r>
      <w:r>
        <w:rPr>
          <w:rFonts w:ascii="Times New Roman" w:eastAsia="仿宋" w:hAnsi="Times New Roman" w:cs="Times New Roman"/>
          <w:kern w:val="2"/>
          <w:sz w:val="32"/>
          <w:szCs w:val="32"/>
        </w:rPr>
        <w:t>cdivtcrsc@163.com</w:t>
      </w:r>
      <w:r>
        <w:rPr>
          <w:rFonts w:ascii="Times New Roman" w:eastAsia="仿宋" w:hAnsi="Times New Roman" w:cs="Times New Roman"/>
          <w:kern w:val="2"/>
          <w:sz w:val="32"/>
          <w:szCs w:val="32"/>
        </w:rPr>
        <w:t>，</w:t>
      </w:r>
      <w:r w:rsidR="00C679CB">
        <w:rPr>
          <w:rFonts w:ascii="Times New Roman" w:eastAsia="仿宋" w:hAnsi="Times New Roman" w:cs="Times New Roman" w:hint="eastAsia"/>
          <w:kern w:val="2"/>
          <w:sz w:val="32"/>
          <w:szCs w:val="32"/>
        </w:rPr>
        <w:t>并</w:t>
      </w:r>
      <w:r>
        <w:rPr>
          <w:rFonts w:ascii="Times New Roman" w:eastAsia="仿宋" w:hAnsi="Times New Roman" w:cs="Times New Roman"/>
          <w:kern w:val="2"/>
          <w:sz w:val="32"/>
          <w:szCs w:val="32"/>
        </w:rPr>
        <w:t>按如下格式规范填写邮件主题：应聘者姓名</w:t>
      </w:r>
      <w:r>
        <w:rPr>
          <w:rFonts w:ascii="Times New Roman" w:eastAsia="仿宋" w:hAnsi="Times New Roman" w:cs="Times New Roman"/>
          <w:kern w:val="2"/>
          <w:sz w:val="32"/>
          <w:szCs w:val="32"/>
        </w:rPr>
        <w:t>+</w:t>
      </w:r>
      <w:r>
        <w:rPr>
          <w:rFonts w:ascii="Times New Roman" w:eastAsia="仿宋" w:hAnsi="Times New Roman" w:cs="Times New Roman"/>
          <w:kern w:val="2"/>
          <w:sz w:val="32"/>
          <w:szCs w:val="32"/>
        </w:rPr>
        <w:t>应聘部门</w:t>
      </w:r>
      <w:r>
        <w:rPr>
          <w:rFonts w:ascii="Times New Roman" w:eastAsia="仿宋" w:hAnsi="Times New Roman" w:cs="Times New Roman"/>
          <w:kern w:val="2"/>
          <w:sz w:val="32"/>
          <w:szCs w:val="32"/>
        </w:rPr>
        <w:t>+</w:t>
      </w:r>
      <w:r>
        <w:rPr>
          <w:rFonts w:ascii="Times New Roman" w:eastAsia="仿宋" w:hAnsi="Times New Roman" w:cs="Times New Roman" w:hint="eastAsia"/>
          <w:kern w:val="2"/>
          <w:sz w:val="32"/>
          <w:szCs w:val="32"/>
        </w:rPr>
        <w:t>应聘</w:t>
      </w:r>
      <w:r>
        <w:rPr>
          <w:rFonts w:ascii="Times New Roman" w:eastAsia="仿宋" w:hAnsi="Times New Roman" w:cs="Times New Roman"/>
          <w:kern w:val="2"/>
          <w:sz w:val="32"/>
          <w:szCs w:val="32"/>
        </w:rPr>
        <w:t>岗位。以上证明材料纸质版复印件</w:t>
      </w:r>
      <w:r>
        <w:rPr>
          <w:rFonts w:ascii="Times New Roman" w:eastAsia="仿宋" w:hAnsi="Times New Roman" w:cs="Times New Roman" w:hint="eastAsia"/>
          <w:kern w:val="2"/>
          <w:sz w:val="32"/>
          <w:szCs w:val="32"/>
        </w:rPr>
        <w:t>、原件</w:t>
      </w:r>
      <w:r>
        <w:rPr>
          <w:rFonts w:ascii="Times New Roman" w:eastAsia="仿宋" w:hAnsi="Times New Roman" w:cs="Times New Roman"/>
          <w:kern w:val="2"/>
          <w:sz w:val="32"/>
          <w:szCs w:val="32"/>
        </w:rPr>
        <w:t>及</w:t>
      </w:r>
      <w:r>
        <w:rPr>
          <w:rFonts w:ascii="Times New Roman" w:eastAsia="仿宋" w:hAnsi="Times New Roman" w:cs="Times New Roman" w:hint="eastAsia"/>
          <w:kern w:val="2"/>
          <w:sz w:val="32"/>
          <w:szCs w:val="32"/>
        </w:rPr>
        <w:t>身份证复印件、</w:t>
      </w:r>
      <w:r>
        <w:rPr>
          <w:rFonts w:ascii="Times New Roman" w:eastAsia="仿宋" w:hAnsi="Times New Roman" w:cs="Times New Roman"/>
          <w:kern w:val="2"/>
          <w:sz w:val="32"/>
          <w:szCs w:val="32"/>
        </w:rPr>
        <w:t>原件在面试时一并提交，以便审验。</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楷体" w:eastAsia="楷体" w:hAnsi="楷体" w:cs="Times New Roman" w:hint="eastAsia"/>
          <w:kern w:val="2"/>
          <w:sz w:val="32"/>
          <w:szCs w:val="32"/>
        </w:rPr>
        <w:t>（</w:t>
      </w:r>
      <w:r>
        <w:rPr>
          <w:rFonts w:ascii="楷体" w:eastAsia="楷体" w:hAnsi="楷体" w:cs="Times New Roman"/>
          <w:kern w:val="2"/>
          <w:sz w:val="32"/>
          <w:szCs w:val="32"/>
        </w:rPr>
        <w:t>四）资格审查。</w:t>
      </w:r>
      <w:r>
        <w:rPr>
          <w:rFonts w:ascii="Times New Roman" w:eastAsia="仿宋" w:hAnsi="Times New Roman" w:cs="Times New Roman"/>
          <w:kern w:val="2"/>
          <w:sz w:val="32"/>
          <w:szCs w:val="32"/>
        </w:rPr>
        <w:t>我单位根据报名条件对报名人员进行资格审查，根据应聘人员专业水平及业绩成果，结合用人部门专业建设发展及团队结构择优确定参加考核人员，未通过资格审查者，</w:t>
      </w:r>
      <w:r>
        <w:rPr>
          <w:rFonts w:ascii="Times New Roman" w:eastAsia="仿宋" w:hAnsi="Times New Roman" w:cs="Times New Roman"/>
          <w:kern w:val="2"/>
          <w:sz w:val="32"/>
          <w:szCs w:val="32"/>
        </w:rPr>
        <w:lastRenderedPageBreak/>
        <w:t>不予另行通知。考核名单、时间、地点、内容</w:t>
      </w:r>
      <w:r>
        <w:rPr>
          <w:rFonts w:ascii="Times New Roman" w:eastAsia="仿宋" w:hAnsi="Times New Roman" w:cs="Times New Roman" w:hint="eastAsia"/>
          <w:kern w:val="2"/>
          <w:sz w:val="32"/>
          <w:szCs w:val="32"/>
        </w:rPr>
        <w:t>将通过</w:t>
      </w:r>
      <w:r>
        <w:rPr>
          <w:rFonts w:ascii="Times New Roman" w:eastAsia="仿宋" w:hAnsi="Times New Roman" w:cs="Times New Roman"/>
          <w:kern w:val="2"/>
          <w:sz w:val="32"/>
          <w:szCs w:val="32"/>
        </w:rPr>
        <w:t>电话</w:t>
      </w:r>
      <w:r>
        <w:rPr>
          <w:rFonts w:ascii="Times New Roman" w:eastAsia="仿宋" w:hAnsi="Times New Roman" w:cs="Times New Roman" w:hint="eastAsia"/>
          <w:kern w:val="2"/>
          <w:sz w:val="32"/>
          <w:szCs w:val="32"/>
        </w:rPr>
        <w:t>、</w:t>
      </w:r>
      <w:r>
        <w:rPr>
          <w:rFonts w:ascii="Times New Roman" w:eastAsia="仿宋" w:hAnsi="Times New Roman" w:cs="Times New Roman"/>
          <w:kern w:val="2"/>
          <w:sz w:val="32"/>
          <w:szCs w:val="32"/>
        </w:rPr>
        <w:t>电子邮件通知</w:t>
      </w:r>
      <w:r>
        <w:rPr>
          <w:rFonts w:ascii="Times New Roman" w:eastAsia="仿宋" w:hAnsi="Times New Roman" w:cs="Times New Roman" w:hint="eastAsia"/>
          <w:kern w:val="2"/>
          <w:sz w:val="32"/>
          <w:szCs w:val="32"/>
        </w:rPr>
        <w:t>或在</w:t>
      </w:r>
      <w:r>
        <w:rPr>
          <w:rFonts w:ascii="Times New Roman" w:eastAsia="仿宋" w:hAnsi="Times New Roman" w:cs="Times New Roman"/>
          <w:kern w:val="2"/>
          <w:sz w:val="32"/>
          <w:szCs w:val="32"/>
        </w:rPr>
        <w:t>我单位网站公告。</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、考核程序及方式</w:t>
      </w:r>
    </w:p>
    <w:p w:rsidR="005B29FE" w:rsidRDefault="007E1DF7">
      <w:pPr>
        <w:spacing w:line="360" w:lineRule="auto"/>
        <w:ind w:firstLineChars="200" w:firstLine="640"/>
        <w:rPr>
          <w:rFonts w:ascii="黑体" w:eastAsia="黑体" w:hAnsi="黑体"/>
          <w:sz w:val="32"/>
          <w:szCs w:val="32"/>
        </w:rPr>
      </w:pPr>
      <w:r>
        <w:rPr>
          <w:rFonts w:ascii="楷体" w:eastAsia="楷体" w:hAnsi="楷体"/>
          <w:color w:val="auto"/>
          <w:kern w:val="2"/>
          <w:sz w:val="32"/>
          <w:szCs w:val="32"/>
        </w:rPr>
        <w:t>（一）组织考核</w:t>
      </w:r>
      <w:r>
        <w:rPr>
          <w:rFonts w:ascii="楷体" w:eastAsia="楷体" w:hAnsi="楷体" w:hint="eastAsia"/>
          <w:color w:val="auto"/>
          <w:kern w:val="2"/>
          <w:sz w:val="32"/>
          <w:szCs w:val="32"/>
        </w:rPr>
        <w:t>。</w:t>
      </w:r>
      <w:r>
        <w:rPr>
          <w:rFonts w:eastAsia="仿宋"/>
          <w:color w:val="auto"/>
          <w:kern w:val="2"/>
          <w:sz w:val="32"/>
          <w:szCs w:val="32"/>
        </w:rPr>
        <w:t>考核分为用人部门考核及学校考核，主要考察应聘者</w:t>
      </w:r>
      <w:r>
        <w:rPr>
          <w:rFonts w:eastAsia="仿宋" w:hint="eastAsia"/>
          <w:color w:val="auto"/>
          <w:kern w:val="2"/>
          <w:sz w:val="32"/>
          <w:szCs w:val="32"/>
        </w:rPr>
        <w:t>思想政治状况，以及</w:t>
      </w:r>
      <w:r>
        <w:rPr>
          <w:rFonts w:eastAsia="仿宋"/>
          <w:color w:val="auto"/>
          <w:kern w:val="2"/>
          <w:sz w:val="32"/>
          <w:szCs w:val="32"/>
        </w:rPr>
        <w:t>与职位相适应的专业知识</w:t>
      </w:r>
      <w:r>
        <w:rPr>
          <w:rFonts w:eastAsia="仿宋" w:hint="eastAsia"/>
          <w:color w:val="auto"/>
          <w:kern w:val="2"/>
          <w:sz w:val="32"/>
          <w:szCs w:val="32"/>
        </w:rPr>
        <w:t>、</w:t>
      </w:r>
      <w:r>
        <w:rPr>
          <w:rFonts w:eastAsia="仿宋"/>
          <w:color w:val="auto"/>
          <w:kern w:val="2"/>
          <w:sz w:val="32"/>
          <w:szCs w:val="32"/>
        </w:rPr>
        <w:t>技术技能、科研及社会服务潜力、业务水平及综合素质等。</w:t>
      </w:r>
    </w:p>
    <w:p w:rsidR="005B29FE" w:rsidRDefault="007E1DF7">
      <w:pPr>
        <w:spacing w:line="360" w:lineRule="auto"/>
        <w:ind w:firstLineChars="200" w:firstLine="640"/>
        <w:rPr>
          <w:rFonts w:eastAsia="仿宋"/>
          <w:color w:val="auto"/>
          <w:kern w:val="2"/>
          <w:sz w:val="32"/>
          <w:szCs w:val="32"/>
        </w:rPr>
      </w:pPr>
      <w:r>
        <w:rPr>
          <w:rFonts w:ascii="楷体" w:eastAsia="楷体" w:hAnsi="楷体"/>
          <w:color w:val="auto"/>
          <w:kern w:val="2"/>
          <w:sz w:val="32"/>
          <w:szCs w:val="32"/>
        </w:rPr>
        <w:t>（二）</w:t>
      </w:r>
      <w:r w:rsidR="002E1D6F">
        <w:rPr>
          <w:rFonts w:ascii="楷体" w:eastAsia="楷体" w:hAnsi="楷体" w:hint="eastAsia"/>
          <w:color w:val="auto"/>
          <w:kern w:val="2"/>
          <w:sz w:val="32"/>
          <w:szCs w:val="32"/>
        </w:rPr>
        <w:t>确定进入体检</w:t>
      </w:r>
      <w:r w:rsidR="00082778">
        <w:rPr>
          <w:rFonts w:ascii="楷体" w:eastAsia="楷体" w:hAnsi="楷体" w:hint="eastAsia"/>
          <w:color w:val="auto"/>
          <w:kern w:val="2"/>
          <w:sz w:val="32"/>
          <w:szCs w:val="32"/>
        </w:rPr>
        <w:t>人员</w:t>
      </w:r>
      <w:r>
        <w:rPr>
          <w:rFonts w:ascii="楷体" w:eastAsia="楷体" w:hAnsi="楷体" w:hint="eastAsia"/>
          <w:color w:val="auto"/>
          <w:kern w:val="2"/>
          <w:sz w:val="32"/>
          <w:szCs w:val="32"/>
        </w:rPr>
        <w:t>。</w:t>
      </w:r>
      <w:r>
        <w:rPr>
          <w:rFonts w:eastAsia="仿宋"/>
          <w:color w:val="auto"/>
          <w:kern w:val="2"/>
          <w:sz w:val="32"/>
          <w:szCs w:val="32"/>
        </w:rPr>
        <w:t>组织人事处将最终考核成绩汇总后报学校</w:t>
      </w:r>
      <w:r w:rsidR="002E1D6F">
        <w:rPr>
          <w:rFonts w:eastAsia="仿宋" w:hint="eastAsia"/>
          <w:color w:val="auto"/>
          <w:kern w:val="2"/>
          <w:sz w:val="32"/>
          <w:szCs w:val="32"/>
        </w:rPr>
        <w:t>研究确定进入体检</w:t>
      </w:r>
      <w:r w:rsidR="00082778">
        <w:rPr>
          <w:rFonts w:eastAsia="仿宋"/>
          <w:color w:val="auto"/>
          <w:kern w:val="2"/>
          <w:sz w:val="32"/>
          <w:szCs w:val="32"/>
        </w:rPr>
        <w:t>人</w:t>
      </w:r>
      <w:r w:rsidR="00082778">
        <w:rPr>
          <w:rFonts w:eastAsia="仿宋" w:hint="eastAsia"/>
          <w:color w:val="auto"/>
          <w:kern w:val="2"/>
          <w:sz w:val="32"/>
          <w:szCs w:val="32"/>
        </w:rPr>
        <w:t>员</w:t>
      </w:r>
      <w:r>
        <w:rPr>
          <w:rFonts w:eastAsia="仿宋"/>
          <w:color w:val="auto"/>
          <w:kern w:val="2"/>
          <w:sz w:val="32"/>
          <w:szCs w:val="32"/>
        </w:rPr>
        <w:t>。</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七</w:t>
      </w:r>
      <w:r>
        <w:rPr>
          <w:rFonts w:ascii="黑体" w:eastAsia="黑体" w:hAnsi="黑体"/>
          <w:sz w:val="32"/>
          <w:szCs w:val="32"/>
        </w:rPr>
        <w:t>、体检</w:t>
      </w:r>
    </w:p>
    <w:p w:rsidR="005B29FE" w:rsidRPr="00082778" w:rsidRDefault="00082778" w:rsidP="00082778">
      <w:pPr>
        <w:pStyle w:val="a5"/>
        <w:spacing w:before="0" w:beforeAutospacing="0" w:after="0" w:afterAutospacing="0" w:line="480" w:lineRule="auto"/>
        <w:ind w:firstLineChars="200" w:firstLine="640"/>
        <w:jc w:val="both"/>
        <w:rPr>
          <w:rFonts w:eastAsia="仿宋"/>
          <w:kern w:val="2"/>
          <w:sz w:val="32"/>
          <w:szCs w:val="32"/>
        </w:rPr>
      </w:pPr>
      <w:r w:rsidRPr="00082778">
        <w:rPr>
          <w:rFonts w:eastAsia="仿宋"/>
          <w:kern w:val="2"/>
          <w:sz w:val="32"/>
          <w:szCs w:val="32"/>
        </w:rPr>
        <w:t>进入体检人员由</w:t>
      </w:r>
      <w:r>
        <w:rPr>
          <w:rFonts w:eastAsia="仿宋" w:hint="eastAsia"/>
          <w:kern w:val="2"/>
          <w:sz w:val="32"/>
          <w:szCs w:val="32"/>
        </w:rPr>
        <w:t>学校</w:t>
      </w:r>
      <w:r w:rsidRPr="00082778">
        <w:rPr>
          <w:rFonts w:eastAsia="仿宋"/>
          <w:kern w:val="2"/>
          <w:sz w:val="32"/>
          <w:szCs w:val="32"/>
        </w:rPr>
        <w:t>通知并组织体检。体检标准参照《四川省申请认定教师资格人员体检办法》和</w:t>
      </w:r>
      <w:hyperlink r:id="rId9" w:history="1">
        <w:r w:rsidRPr="00082778">
          <w:rPr>
            <w:rFonts w:eastAsia="仿宋"/>
            <w:kern w:val="2"/>
            <w:sz w:val="32"/>
            <w:szCs w:val="32"/>
          </w:rPr>
          <w:t>《关于进一步规范入学和就业体检项目维护乙肝表面抗原携带者入学和就业权利的通知》</w:t>
        </w:r>
      </w:hyperlink>
      <w:r w:rsidRPr="00082778">
        <w:rPr>
          <w:rFonts w:eastAsia="仿宋"/>
          <w:kern w:val="2"/>
          <w:sz w:val="32"/>
          <w:szCs w:val="32"/>
        </w:rPr>
        <w:t>（</w:t>
      </w:r>
      <w:proofErr w:type="gramStart"/>
      <w:r w:rsidRPr="00082778">
        <w:rPr>
          <w:rFonts w:eastAsia="仿宋"/>
          <w:kern w:val="2"/>
          <w:sz w:val="32"/>
          <w:szCs w:val="32"/>
        </w:rPr>
        <w:t>人社部</w:t>
      </w:r>
      <w:proofErr w:type="gramEnd"/>
      <w:r w:rsidRPr="00082778">
        <w:rPr>
          <w:rFonts w:eastAsia="仿宋"/>
          <w:kern w:val="2"/>
          <w:sz w:val="32"/>
          <w:szCs w:val="32"/>
        </w:rPr>
        <w:t>发〔</w:t>
      </w:r>
      <w:r w:rsidRPr="00082778">
        <w:rPr>
          <w:rFonts w:eastAsia="仿宋"/>
          <w:kern w:val="2"/>
          <w:sz w:val="32"/>
          <w:szCs w:val="32"/>
        </w:rPr>
        <w:t>2010</w:t>
      </w:r>
      <w:r w:rsidRPr="00082778">
        <w:rPr>
          <w:rFonts w:eastAsia="仿宋"/>
          <w:kern w:val="2"/>
          <w:sz w:val="32"/>
          <w:szCs w:val="32"/>
        </w:rPr>
        <w:t>〕</w:t>
      </w:r>
      <w:r w:rsidRPr="00082778">
        <w:rPr>
          <w:rFonts w:eastAsia="仿宋"/>
          <w:kern w:val="2"/>
          <w:sz w:val="32"/>
          <w:szCs w:val="32"/>
        </w:rPr>
        <w:t>12</w:t>
      </w:r>
      <w:r w:rsidRPr="00082778">
        <w:rPr>
          <w:rFonts w:eastAsia="仿宋"/>
          <w:kern w:val="2"/>
          <w:sz w:val="32"/>
          <w:szCs w:val="32"/>
        </w:rPr>
        <w:t>号）规定执行。体检所产生的一切费用由进入体检人员本人承担。</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八</w:t>
      </w:r>
      <w:r>
        <w:rPr>
          <w:rFonts w:ascii="黑体" w:eastAsia="黑体" w:hAnsi="黑体"/>
          <w:sz w:val="32"/>
          <w:szCs w:val="32"/>
        </w:rPr>
        <w:t>、考察</w:t>
      </w:r>
    </w:p>
    <w:p w:rsidR="005B29FE" w:rsidRDefault="007E1DF7">
      <w:pPr>
        <w:spacing w:line="360" w:lineRule="auto"/>
        <w:ind w:firstLineChars="200" w:firstLine="640"/>
        <w:rPr>
          <w:rFonts w:eastAsia="仿宋"/>
          <w:sz w:val="32"/>
          <w:szCs w:val="32"/>
        </w:rPr>
      </w:pPr>
      <w:r>
        <w:rPr>
          <w:rFonts w:ascii="仿宋" w:eastAsia="仿宋" w:hAnsi="仿宋" w:hint="eastAsia"/>
          <w:sz w:val="32"/>
          <w:szCs w:val="32"/>
        </w:rPr>
        <w:t>体</w:t>
      </w:r>
      <w:r>
        <w:rPr>
          <w:rFonts w:ascii="仿宋" w:eastAsia="仿宋" w:hAnsi="仿宋"/>
          <w:sz w:val="32"/>
          <w:szCs w:val="32"/>
        </w:rPr>
        <w:t>检合格者由成都工业职业技术学院对其进行考核。考核工作参照</w:t>
      </w:r>
      <w:r>
        <w:rPr>
          <w:rFonts w:eastAsia="仿宋" w:hAnsi="仿宋"/>
          <w:sz w:val="32"/>
          <w:szCs w:val="32"/>
        </w:rPr>
        <w:t>《关于我市</w:t>
      </w:r>
      <w:r>
        <w:rPr>
          <w:rFonts w:eastAsia="仿宋"/>
          <w:sz w:val="32"/>
          <w:szCs w:val="32"/>
        </w:rPr>
        <w:t>2004</w:t>
      </w:r>
      <w:r>
        <w:rPr>
          <w:rFonts w:eastAsia="仿宋" w:hAnsi="仿宋"/>
          <w:sz w:val="32"/>
          <w:szCs w:val="32"/>
        </w:rPr>
        <w:t>年考录国家公务员、机关工作人员和行政执法人员体检、考核工作有关事项的通知》（成人办发〔</w:t>
      </w:r>
      <w:r>
        <w:rPr>
          <w:rFonts w:eastAsia="仿宋"/>
          <w:sz w:val="32"/>
          <w:szCs w:val="32"/>
        </w:rPr>
        <w:t>2004</w:t>
      </w:r>
      <w:r>
        <w:rPr>
          <w:rFonts w:eastAsia="仿宋" w:hAnsi="仿宋"/>
          <w:sz w:val="32"/>
          <w:szCs w:val="32"/>
        </w:rPr>
        <w:t>〕</w:t>
      </w:r>
      <w:r>
        <w:rPr>
          <w:rFonts w:eastAsia="仿宋"/>
          <w:sz w:val="32"/>
          <w:szCs w:val="32"/>
        </w:rPr>
        <w:t>109</w:t>
      </w:r>
      <w:r>
        <w:rPr>
          <w:rFonts w:eastAsia="仿宋" w:hAnsi="仿宋"/>
          <w:sz w:val="32"/>
          <w:szCs w:val="32"/>
        </w:rPr>
        <w:t>号）文件规定执行。</w:t>
      </w:r>
    </w:p>
    <w:p w:rsidR="005B29FE" w:rsidRDefault="007E1DF7">
      <w:pPr>
        <w:spacing w:line="360" w:lineRule="auto"/>
        <w:ind w:firstLineChars="200" w:firstLine="640"/>
        <w:rPr>
          <w:rFonts w:ascii="黑体" w:eastAsia="黑体" w:hAnsi="黑体"/>
          <w:sz w:val="32"/>
          <w:szCs w:val="32"/>
        </w:rPr>
      </w:pPr>
      <w:r>
        <w:rPr>
          <w:rFonts w:ascii="黑体" w:eastAsia="黑体" w:hAnsi="黑体" w:hint="eastAsia"/>
          <w:sz w:val="32"/>
          <w:szCs w:val="32"/>
        </w:rPr>
        <w:t>九</w:t>
      </w:r>
      <w:r>
        <w:rPr>
          <w:rFonts w:ascii="黑体" w:eastAsia="黑体" w:hAnsi="黑体"/>
          <w:sz w:val="32"/>
          <w:szCs w:val="32"/>
        </w:rPr>
        <w:t>、公示</w:t>
      </w:r>
    </w:p>
    <w:p w:rsidR="005B29FE" w:rsidRDefault="007E1DF7">
      <w:pPr>
        <w:spacing w:line="360" w:lineRule="auto"/>
        <w:ind w:firstLineChars="200" w:firstLine="640"/>
        <w:rPr>
          <w:rFonts w:ascii="黑体" w:eastAsia="黑体" w:hAnsi="黑体"/>
          <w:sz w:val="32"/>
          <w:szCs w:val="32"/>
        </w:rPr>
      </w:pPr>
      <w:r>
        <w:rPr>
          <w:rFonts w:ascii="仿宋" w:eastAsia="仿宋" w:hAnsi="仿宋"/>
          <w:sz w:val="32"/>
          <w:szCs w:val="32"/>
        </w:rPr>
        <w:t>体检、考察完毕后，学校党委会</w:t>
      </w:r>
      <w:r w:rsidR="0042727F">
        <w:rPr>
          <w:rFonts w:ascii="仿宋" w:eastAsia="仿宋" w:hAnsi="仿宋" w:hint="eastAsia"/>
          <w:sz w:val="32"/>
          <w:szCs w:val="32"/>
        </w:rPr>
        <w:t>研究</w:t>
      </w:r>
      <w:r>
        <w:rPr>
          <w:rFonts w:ascii="仿宋" w:eastAsia="仿宋" w:hAnsi="仿宋"/>
          <w:sz w:val="32"/>
          <w:szCs w:val="32"/>
        </w:rPr>
        <w:t>确定拟录用人员名单并在</w:t>
      </w:r>
      <w:r>
        <w:rPr>
          <w:rFonts w:ascii="仿宋" w:eastAsia="仿宋" w:hAnsi="仿宋" w:hint="eastAsia"/>
          <w:sz w:val="32"/>
          <w:szCs w:val="32"/>
        </w:rPr>
        <w:t>成都工业职业技术学</w:t>
      </w:r>
      <w:r>
        <w:rPr>
          <w:rFonts w:eastAsia="仿宋" w:hint="eastAsia"/>
          <w:sz w:val="32"/>
          <w:szCs w:val="32"/>
        </w:rPr>
        <w:t>院</w:t>
      </w:r>
      <w:r>
        <w:rPr>
          <w:rFonts w:eastAsia="仿宋"/>
          <w:sz w:val="32"/>
          <w:szCs w:val="32"/>
        </w:rPr>
        <w:t>网站公示</w:t>
      </w:r>
      <w:r>
        <w:rPr>
          <w:rFonts w:eastAsia="仿宋"/>
          <w:sz w:val="32"/>
          <w:szCs w:val="32"/>
        </w:rPr>
        <w:t>7</w:t>
      </w:r>
      <w:r>
        <w:rPr>
          <w:rFonts w:eastAsia="仿宋"/>
          <w:sz w:val="32"/>
          <w:szCs w:val="32"/>
        </w:rPr>
        <w:t>个工</w:t>
      </w:r>
      <w:r>
        <w:rPr>
          <w:rFonts w:ascii="仿宋" w:eastAsia="仿宋" w:hAnsi="仿宋"/>
          <w:sz w:val="32"/>
          <w:szCs w:val="32"/>
        </w:rPr>
        <w:t>作日。</w:t>
      </w:r>
    </w:p>
    <w:p w:rsidR="005B29FE" w:rsidRDefault="007E1DF7">
      <w:pPr>
        <w:spacing w:line="360" w:lineRule="auto"/>
        <w:ind w:firstLineChars="200" w:firstLine="640"/>
        <w:rPr>
          <w:rFonts w:eastAsia="黑体"/>
          <w:sz w:val="32"/>
          <w:szCs w:val="32"/>
        </w:rPr>
      </w:pPr>
      <w:r>
        <w:rPr>
          <w:rFonts w:eastAsia="黑体" w:hint="eastAsia"/>
          <w:sz w:val="32"/>
          <w:szCs w:val="32"/>
        </w:rPr>
        <w:lastRenderedPageBreak/>
        <w:t>十</w:t>
      </w:r>
      <w:r>
        <w:rPr>
          <w:rFonts w:eastAsia="黑体"/>
          <w:sz w:val="32"/>
          <w:szCs w:val="32"/>
        </w:rPr>
        <w:t>、</w:t>
      </w:r>
      <w:r>
        <w:rPr>
          <w:rFonts w:eastAsia="黑体" w:hint="eastAsia"/>
          <w:sz w:val="32"/>
          <w:szCs w:val="32"/>
        </w:rPr>
        <w:t>其他</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w:t>
      </w:r>
      <w:r>
        <w:rPr>
          <w:rFonts w:ascii="Times New Roman" w:eastAsia="仿宋" w:hAnsi="Times New Roman" w:cs="Times New Roman" w:hint="eastAsia"/>
          <w:kern w:val="2"/>
          <w:sz w:val="32"/>
          <w:szCs w:val="32"/>
        </w:rPr>
        <w:t>一</w:t>
      </w:r>
      <w:r>
        <w:rPr>
          <w:rFonts w:ascii="Times New Roman" w:eastAsia="仿宋" w:hAnsi="Times New Roman" w:cs="Times New Roman"/>
          <w:kern w:val="2"/>
          <w:sz w:val="32"/>
          <w:szCs w:val="32"/>
        </w:rPr>
        <w:t>）以上招聘内容和相关待遇如遇国家、省、市和学校各项政策变化影响，则以相关政策要求为准。</w:t>
      </w:r>
    </w:p>
    <w:p w:rsidR="005B29FE" w:rsidRDefault="007E1DF7">
      <w:pPr>
        <w:pStyle w:val="a5"/>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w:t>
      </w:r>
      <w:r>
        <w:rPr>
          <w:rFonts w:ascii="Times New Roman" w:eastAsia="仿宋" w:hAnsi="Times New Roman" w:cs="Times New Roman" w:hint="eastAsia"/>
          <w:kern w:val="2"/>
          <w:sz w:val="32"/>
          <w:szCs w:val="32"/>
        </w:rPr>
        <w:t>二</w:t>
      </w:r>
      <w:r>
        <w:rPr>
          <w:rFonts w:ascii="Times New Roman" w:eastAsia="仿宋" w:hAnsi="Times New Roman" w:cs="Times New Roman"/>
          <w:kern w:val="2"/>
          <w:sz w:val="32"/>
          <w:szCs w:val="32"/>
        </w:rPr>
        <w:t>）</w:t>
      </w:r>
      <w:r w:rsidR="006D7040">
        <w:rPr>
          <w:rFonts w:ascii="Times New Roman" w:eastAsia="仿宋" w:hAnsi="Times New Roman" w:cs="Times New Roman" w:hint="eastAsia"/>
          <w:kern w:val="2"/>
          <w:sz w:val="32"/>
          <w:szCs w:val="32"/>
        </w:rPr>
        <w:t>应届</w:t>
      </w:r>
      <w:r w:rsidR="006D7040">
        <w:rPr>
          <w:rFonts w:ascii="Times New Roman" w:eastAsia="仿宋" w:hAnsi="Times New Roman" w:cs="Times New Roman"/>
          <w:kern w:val="2"/>
          <w:sz w:val="32"/>
          <w:szCs w:val="32"/>
        </w:rPr>
        <w:t>毕业生</w:t>
      </w:r>
      <w:r>
        <w:rPr>
          <w:rFonts w:ascii="Times New Roman" w:eastAsia="仿宋" w:hAnsi="Times New Roman" w:cs="Times New Roman"/>
          <w:kern w:val="2"/>
          <w:sz w:val="32"/>
          <w:szCs w:val="32"/>
        </w:rPr>
        <w:t>未取得学位或未能按时毕业的，学校一律不予聘用</w:t>
      </w:r>
      <w:r>
        <w:rPr>
          <w:rFonts w:ascii="Times New Roman" w:eastAsia="仿宋" w:hAnsi="Times New Roman" w:cs="Times New Roman" w:hint="eastAsia"/>
          <w:kern w:val="2"/>
          <w:sz w:val="32"/>
          <w:szCs w:val="32"/>
        </w:rPr>
        <w:t>。</w:t>
      </w:r>
    </w:p>
    <w:p w:rsidR="005B29FE" w:rsidRDefault="007E1DF7">
      <w:pPr>
        <w:spacing w:line="360" w:lineRule="auto"/>
        <w:ind w:firstLine="630"/>
        <w:rPr>
          <w:rFonts w:ascii="楷体" w:eastAsia="楷体" w:hAnsi="楷体"/>
          <w:sz w:val="32"/>
          <w:szCs w:val="32"/>
        </w:rPr>
      </w:pPr>
      <w:r>
        <w:rPr>
          <w:rFonts w:ascii="楷体" w:eastAsia="楷体" w:hAnsi="楷体"/>
          <w:color w:val="auto"/>
          <w:kern w:val="2"/>
          <w:sz w:val="32"/>
          <w:szCs w:val="32"/>
        </w:rPr>
        <w:t>（</w:t>
      </w:r>
      <w:r>
        <w:rPr>
          <w:rFonts w:ascii="楷体" w:eastAsia="楷体" w:hAnsi="楷体" w:hint="eastAsia"/>
          <w:kern w:val="2"/>
          <w:sz w:val="32"/>
          <w:szCs w:val="32"/>
        </w:rPr>
        <w:t>三</w:t>
      </w:r>
      <w:r>
        <w:rPr>
          <w:rFonts w:ascii="楷体" w:eastAsia="楷体" w:hAnsi="楷体"/>
          <w:color w:val="auto"/>
          <w:kern w:val="2"/>
          <w:sz w:val="32"/>
          <w:szCs w:val="32"/>
        </w:rPr>
        <w:t>）</w:t>
      </w:r>
      <w:r>
        <w:rPr>
          <w:rFonts w:ascii="楷体" w:eastAsia="楷体" w:hAnsi="楷体" w:hint="eastAsia"/>
          <w:color w:val="auto"/>
          <w:kern w:val="2"/>
          <w:sz w:val="32"/>
          <w:szCs w:val="32"/>
        </w:rPr>
        <w:t>联系方式</w:t>
      </w:r>
    </w:p>
    <w:p w:rsidR="005B29FE" w:rsidRDefault="007E1DF7">
      <w:pPr>
        <w:spacing w:line="360" w:lineRule="auto"/>
        <w:ind w:firstLine="630"/>
        <w:rPr>
          <w:rFonts w:eastAsia="仿宋"/>
          <w:sz w:val="32"/>
          <w:szCs w:val="32"/>
        </w:rPr>
      </w:pPr>
      <w:r>
        <w:rPr>
          <w:rFonts w:eastAsia="仿宋"/>
          <w:sz w:val="32"/>
          <w:szCs w:val="32"/>
        </w:rPr>
        <w:t>学院地址：</w:t>
      </w:r>
      <w:r>
        <w:rPr>
          <w:rFonts w:eastAsia="仿宋" w:hint="eastAsia"/>
          <w:sz w:val="32"/>
          <w:szCs w:val="32"/>
        </w:rPr>
        <w:t>四川省</w:t>
      </w:r>
      <w:r>
        <w:rPr>
          <w:rFonts w:eastAsia="仿宋"/>
          <w:sz w:val="32"/>
          <w:szCs w:val="32"/>
        </w:rPr>
        <w:t>成都市天府新区正兴</w:t>
      </w:r>
      <w:r>
        <w:rPr>
          <w:rFonts w:eastAsia="仿宋" w:hint="eastAsia"/>
          <w:sz w:val="32"/>
          <w:szCs w:val="32"/>
        </w:rPr>
        <w:t>街道</w:t>
      </w:r>
      <w:r>
        <w:rPr>
          <w:rFonts w:eastAsia="仿宋"/>
          <w:sz w:val="32"/>
          <w:szCs w:val="32"/>
        </w:rPr>
        <w:t>大安路</w:t>
      </w:r>
      <w:r>
        <w:rPr>
          <w:rFonts w:eastAsia="仿宋"/>
          <w:sz w:val="32"/>
          <w:szCs w:val="32"/>
        </w:rPr>
        <w:t>818</w:t>
      </w:r>
      <w:r>
        <w:rPr>
          <w:rFonts w:eastAsia="仿宋"/>
          <w:sz w:val="32"/>
          <w:szCs w:val="32"/>
        </w:rPr>
        <w:t>号</w:t>
      </w:r>
    </w:p>
    <w:p w:rsidR="005B29FE" w:rsidRDefault="007E1DF7">
      <w:pPr>
        <w:spacing w:line="360" w:lineRule="auto"/>
        <w:ind w:firstLine="630"/>
        <w:rPr>
          <w:rFonts w:eastAsia="仿宋"/>
          <w:sz w:val="32"/>
          <w:szCs w:val="32"/>
        </w:rPr>
      </w:pPr>
      <w:r>
        <w:rPr>
          <w:rFonts w:eastAsia="仿宋"/>
          <w:sz w:val="32"/>
          <w:szCs w:val="32"/>
        </w:rPr>
        <w:t>联系人：</w:t>
      </w:r>
      <w:r>
        <w:rPr>
          <w:rFonts w:eastAsia="仿宋" w:hint="eastAsia"/>
          <w:sz w:val="32"/>
          <w:szCs w:val="32"/>
        </w:rPr>
        <w:t>袁</w:t>
      </w:r>
      <w:r>
        <w:rPr>
          <w:rFonts w:eastAsia="仿宋"/>
          <w:sz w:val="32"/>
          <w:szCs w:val="32"/>
        </w:rPr>
        <w:t xml:space="preserve">老师　</w:t>
      </w:r>
      <w:r w:rsidR="00793F85">
        <w:rPr>
          <w:rFonts w:eastAsia="仿宋" w:hint="eastAsia"/>
          <w:sz w:val="32"/>
          <w:szCs w:val="32"/>
        </w:rPr>
        <w:t>舒</w:t>
      </w:r>
      <w:r>
        <w:rPr>
          <w:rFonts w:eastAsia="仿宋"/>
          <w:sz w:val="32"/>
          <w:szCs w:val="32"/>
        </w:rPr>
        <w:t>老师</w:t>
      </w:r>
    </w:p>
    <w:p w:rsidR="005B29FE" w:rsidRDefault="007E1DF7">
      <w:pPr>
        <w:spacing w:line="360" w:lineRule="auto"/>
        <w:ind w:firstLine="630"/>
        <w:rPr>
          <w:rFonts w:eastAsia="仿宋"/>
          <w:sz w:val="32"/>
          <w:szCs w:val="32"/>
        </w:rPr>
      </w:pPr>
      <w:r>
        <w:rPr>
          <w:rFonts w:eastAsia="仿宋"/>
          <w:sz w:val="32"/>
          <w:szCs w:val="32"/>
        </w:rPr>
        <w:t>联系电话：</w:t>
      </w:r>
      <w:r>
        <w:rPr>
          <w:rFonts w:eastAsia="仿宋" w:hint="eastAsia"/>
          <w:sz w:val="32"/>
          <w:szCs w:val="32"/>
        </w:rPr>
        <w:t xml:space="preserve">64458875   </w:t>
      </w:r>
      <w:r>
        <w:rPr>
          <w:rFonts w:eastAsia="仿宋"/>
          <w:sz w:val="32"/>
          <w:szCs w:val="32"/>
        </w:rPr>
        <w:t>644588</w:t>
      </w:r>
      <w:r>
        <w:rPr>
          <w:rFonts w:eastAsia="仿宋" w:hint="eastAsia"/>
          <w:sz w:val="32"/>
          <w:szCs w:val="32"/>
        </w:rPr>
        <w:t>2</w:t>
      </w:r>
      <w:r>
        <w:rPr>
          <w:rFonts w:eastAsia="仿宋"/>
          <w:sz w:val="32"/>
          <w:szCs w:val="32"/>
        </w:rPr>
        <w:t>5</w:t>
      </w:r>
    </w:p>
    <w:p w:rsidR="005B29FE" w:rsidRDefault="007E1DF7">
      <w:pPr>
        <w:spacing w:line="360" w:lineRule="auto"/>
        <w:ind w:firstLine="630"/>
        <w:rPr>
          <w:rFonts w:eastAsia="方正仿宋_GBK"/>
          <w:sz w:val="32"/>
        </w:rPr>
      </w:pPr>
      <w:r>
        <w:rPr>
          <w:rFonts w:eastAsia="仿宋"/>
          <w:sz w:val="32"/>
          <w:szCs w:val="32"/>
        </w:rPr>
        <w:t>电子邮箱：</w:t>
      </w:r>
      <w:r>
        <w:rPr>
          <w:rFonts w:eastAsia="方正仿宋_GBK"/>
          <w:sz w:val="32"/>
        </w:rPr>
        <w:t>cdivtcrsc@163.com</w:t>
      </w:r>
    </w:p>
    <w:p w:rsidR="005B29FE" w:rsidRDefault="007E1DF7">
      <w:pPr>
        <w:spacing w:line="360" w:lineRule="auto"/>
        <w:ind w:firstLine="630"/>
        <w:rPr>
          <w:rFonts w:eastAsia="方正仿宋_GBK"/>
          <w:sz w:val="32"/>
        </w:rPr>
      </w:pPr>
      <w:r>
        <w:rPr>
          <w:rFonts w:eastAsia="仿宋"/>
          <w:sz w:val="32"/>
          <w:szCs w:val="32"/>
        </w:rPr>
        <w:t>学院网址：</w:t>
      </w:r>
      <w:hyperlink r:id="rId10" w:history="1">
        <w:r>
          <w:rPr>
            <w:rStyle w:val="a8"/>
            <w:rFonts w:eastAsia="方正仿宋_GBK"/>
            <w:sz w:val="32"/>
          </w:rPr>
          <w:t>http://www.cdivtc.com/</w:t>
        </w:r>
      </w:hyperlink>
    </w:p>
    <w:p w:rsidR="005B29FE" w:rsidRDefault="005B29FE">
      <w:pPr>
        <w:spacing w:line="360" w:lineRule="auto"/>
        <w:ind w:firstLine="630"/>
        <w:rPr>
          <w:rFonts w:eastAsia="仿宋"/>
          <w:bCs/>
          <w:kern w:val="2"/>
          <w:sz w:val="32"/>
          <w:szCs w:val="32"/>
        </w:rPr>
      </w:pPr>
    </w:p>
    <w:p w:rsidR="005B29FE" w:rsidRDefault="007E1DF7">
      <w:pPr>
        <w:pStyle w:val="a5"/>
        <w:shd w:val="clear" w:color="auto" w:fill="FFFFFF"/>
        <w:spacing w:before="0" w:beforeAutospacing="0" w:after="0" w:afterAutospacing="0" w:line="360" w:lineRule="auto"/>
        <w:ind w:leftChars="304" w:left="1918" w:hangingChars="400" w:hanging="1280"/>
        <w:textAlignment w:val="baseline"/>
        <w:rPr>
          <w:rFonts w:ascii="Times New Roman" w:eastAsia="仿宋" w:hAnsi="Times New Roman" w:cs="Times New Roman"/>
          <w:kern w:val="2"/>
          <w:sz w:val="32"/>
          <w:szCs w:val="32"/>
        </w:rPr>
      </w:pPr>
      <w:r>
        <w:rPr>
          <w:rFonts w:ascii="Times New Roman" w:eastAsia="仿宋" w:hAnsi="Times New Roman" w:cs="Times New Roman"/>
          <w:bCs/>
          <w:kern w:val="2"/>
          <w:sz w:val="32"/>
          <w:szCs w:val="32"/>
        </w:rPr>
        <w:t>附件</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1</w:t>
      </w:r>
      <w:r>
        <w:rPr>
          <w:rFonts w:ascii="Times New Roman" w:eastAsia="仿宋" w:hAnsi="Times New Roman" w:cs="Times New Roman" w:hint="eastAsia"/>
          <w:bCs/>
          <w:kern w:val="2"/>
          <w:sz w:val="32"/>
          <w:szCs w:val="32"/>
        </w:rPr>
        <w:t>.</w:t>
      </w:r>
      <w:r w:rsidR="000C522B" w:rsidRPr="000C522B">
        <w:rPr>
          <w:rFonts w:hint="eastAsia"/>
        </w:rPr>
        <w:t xml:space="preserve"> </w:t>
      </w:r>
      <w:r w:rsidR="000C522B" w:rsidRPr="000C522B">
        <w:rPr>
          <w:rFonts w:ascii="Times New Roman" w:eastAsia="仿宋" w:hAnsi="Times New Roman" w:cs="Times New Roman" w:hint="eastAsia"/>
          <w:bCs/>
          <w:kern w:val="2"/>
          <w:sz w:val="32"/>
          <w:szCs w:val="32"/>
        </w:rPr>
        <w:t>成都工业职业技术学院人才引进需求信息表</w:t>
      </w:r>
    </w:p>
    <w:p w:rsidR="000C522B" w:rsidRPr="004D75AE" w:rsidRDefault="007E1DF7" w:rsidP="004D75AE">
      <w:pPr>
        <w:pStyle w:val="a5"/>
        <w:shd w:val="clear" w:color="auto" w:fill="FFFFFF"/>
        <w:spacing w:before="0" w:beforeAutospacing="0" w:after="0" w:afterAutospacing="0" w:line="360" w:lineRule="auto"/>
        <w:ind w:leftChars="760" w:left="1756" w:hangingChars="50" w:hanging="160"/>
        <w:textAlignment w:val="baseline"/>
        <w:rPr>
          <w:rFonts w:ascii="Times New Roman" w:eastAsia="仿宋" w:hAnsi="Times New Roman" w:cs="Times New Roman"/>
          <w:kern w:val="2"/>
          <w:sz w:val="32"/>
          <w:szCs w:val="32"/>
        </w:rPr>
      </w:pPr>
      <w:r>
        <w:rPr>
          <w:rFonts w:ascii="Times New Roman" w:eastAsia="仿宋" w:hAnsi="Times New Roman" w:cs="Times New Roman" w:hint="eastAsia"/>
          <w:sz w:val="32"/>
          <w:szCs w:val="32"/>
        </w:rPr>
        <w:t>2.</w:t>
      </w:r>
      <w:r>
        <w:rPr>
          <w:rFonts w:ascii="Times New Roman" w:eastAsia="仿宋" w:hAnsi="Times New Roman" w:cs="Times New Roman" w:hint="eastAsia"/>
          <w:kern w:val="2"/>
          <w:sz w:val="32"/>
          <w:szCs w:val="32"/>
        </w:rPr>
        <w:t>成都工业</w:t>
      </w:r>
      <w:r>
        <w:rPr>
          <w:rFonts w:ascii="Times New Roman" w:eastAsia="仿宋" w:hAnsi="Times New Roman" w:cs="Times New Roman"/>
          <w:kern w:val="2"/>
          <w:sz w:val="32"/>
          <w:szCs w:val="32"/>
        </w:rPr>
        <w:t>职业技术学院高层次人才引进报名表</w:t>
      </w:r>
    </w:p>
    <w:p w:rsidR="000C522B" w:rsidRDefault="004D75AE" w:rsidP="001235DF">
      <w:pPr>
        <w:pStyle w:val="a5"/>
        <w:shd w:val="clear" w:color="auto" w:fill="FFFFFF"/>
        <w:spacing w:before="0" w:beforeAutospacing="0" w:after="0" w:afterAutospacing="0" w:line="360" w:lineRule="auto"/>
        <w:ind w:leftChars="760" w:left="1756" w:hangingChars="50" w:hanging="160"/>
        <w:textAlignment w:val="baseline"/>
        <w:rPr>
          <w:rFonts w:eastAsia="仿宋"/>
          <w:kern w:val="2"/>
          <w:sz w:val="32"/>
          <w:szCs w:val="32"/>
        </w:rPr>
      </w:pPr>
      <w:r>
        <w:rPr>
          <w:rFonts w:ascii="Times New Roman" w:eastAsia="仿宋" w:hAnsi="Times New Roman" w:cs="Times New Roman" w:hint="eastAsia"/>
          <w:kern w:val="2"/>
          <w:sz w:val="32"/>
          <w:szCs w:val="32"/>
        </w:rPr>
        <w:t>3</w:t>
      </w:r>
      <w:bookmarkStart w:id="0" w:name="_GoBack"/>
      <w:bookmarkEnd w:id="0"/>
      <w:r w:rsidR="000C522B">
        <w:rPr>
          <w:rFonts w:ascii="Times New Roman" w:eastAsia="仿宋" w:hAnsi="Times New Roman" w:cs="Times New Roman" w:hint="eastAsia"/>
          <w:kern w:val="2"/>
          <w:sz w:val="32"/>
          <w:szCs w:val="32"/>
        </w:rPr>
        <w:t>.</w:t>
      </w:r>
      <w:r w:rsidR="000C522B">
        <w:rPr>
          <w:rFonts w:ascii="Times New Roman" w:eastAsia="仿宋" w:hAnsi="Times New Roman" w:cs="Times New Roman" w:hint="eastAsia"/>
          <w:kern w:val="2"/>
          <w:sz w:val="32"/>
          <w:szCs w:val="32"/>
        </w:rPr>
        <w:t>佐证材料顺序</w:t>
      </w:r>
    </w:p>
    <w:sectPr w:rsidR="000C522B" w:rsidSect="00382F9A">
      <w:pgSz w:w="11906" w:h="16838"/>
      <w:pgMar w:top="1531" w:right="1531" w:bottom="1531"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606" w:rsidRDefault="00E51606" w:rsidP="00987941">
      <w:pPr>
        <w:spacing w:line="240" w:lineRule="auto"/>
      </w:pPr>
      <w:r>
        <w:separator/>
      </w:r>
    </w:p>
  </w:endnote>
  <w:endnote w:type="continuationSeparator" w:id="0">
    <w:p w:rsidR="00E51606" w:rsidRDefault="00E51606" w:rsidP="009879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606" w:rsidRDefault="00E51606" w:rsidP="00987941">
      <w:pPr>
        <w:spacing w:line="240" w:lineRule="auto"/>
      </w:pPr>
      <w:r>
        <w:separator/>
      </w:r>
    </w:p>
  </w:footnote>
  <w:footnote w:type="continuationSeparator" w:id="0">
    <w:p w:rsidR="00E51606" w:rsidRDefault="00E51606" w:rsidP="0098794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FE"/>
    <w:rsid w:val="00082778"/>
    <w:rsid w:val="000C522B"/>
    <w:rsid w:val="001235DF"/>
    <w:rsid w:val="00171008"/>
    <w:rsid w:val="001722A5"/>
    <w:rsid w:val="00256957"/>
    <w:rsid w:val="002E1D6F"/>
    <w:rsid w:val="00343AAA"/>
    <w:rsid w:val="00365B49"/>
    <w:rsid w:val="00382F9A"/>
    <w:rsid w:val="003F79F4"/>
    <w:rsid w:val="0042727F"/>
    <w:rsid w:val="0046074A"/>
    <w:rsid w:val="004D75AE"/>
    <w:rsid w:val="00512775"/>
    <w:rsid w:val="00551F3B"/>
    <w:rsid w:val="005A7057"/>
    <w:rsid w:val="005B29FE"/>
    <w:rsid w:val="0069157A"/>
    <w:rsid w:val="006D6883"/>
    <w:rsid w:val="006D7040"/>
    <w:rsid w:val="00793F85"/>
    <w:rsid w:val="007E1DF7"/>
    <w:rsid w:val="00987941"/>
    <w:rsid w:val="00A21201"/>
    <w:rsid w:val="00A23A79"/>
    <w:rsid w:val="00AE0B0B"/>
    <w:rsid w:val="00B11A91"/>
    <w:rsid w:val="00B85CC0"/>
    <w:rsid w:val="00C679CB"/>
    <w:rsid w:val="00E208EA"/>
    <w:rsid w:val="00E51606"/>
    <w:rsid w:val="00EB173E"/>
    <w:rsid w:val="00EF2C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9A"/>
    <w:pPr>
      <w:spacing w:line="357" w:lineRule="atLeast"/>
      <w:jc w:val="both"/>
      <w:textAlignment w:val="baseline"/>
    </w:pPr>
    <w:rPr>
      <w:rFonts w:ascii="Times New Roman" w:hAnsi="Times New Roman" w:cs="Times New Roman"/>
      <w:color w:val="000000"/>
      <w:sz w:val="21"/>
      <w:u w:color="000000"/>
    </w:rPr>
  </w:style>
  <w:style w:type="paragraph" w:styleId="4">
    <w:name w:val="heading 4"/>
    <w:basedOn w:val="a"/>
    <w:next w:val="a"/>
    <w:link w:val="4Char"/>
    <w:uiPriority w:val="9"/>
    <w:qFormat/>
    <w:rsid w:val="00382F9A"/>
    <w:pPr>
      <w:spacing w:before="100" w:beforeAutospacing="1" w:after="100" w:afterAutospacing="1" w:line="240" w:lineRule="auto"/>
      <w:jc w:val="left"/>
      <w:textAlignment w:val="auto"/>
      <w:outlineLvl w:val="3"/>
    </w:pPr>
    <w:rPr>
      <w:rFonts w:ascii="宋体" w:hAnsi="宋体" w:cs="宋体"/>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382F9A"/>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qFormat/>
    <w:rsid w:val="00382F9A"/>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uiPriority w:val="99"/>
    <w:qFormat/>
    <w:rsid w:val="00382F9A"/>
    <w:pPr>
      <w:spacing w:before="100" w:beforeAutospacing="1" w:after="100" w:afterAutospacing="1" w:line="240" w:lineRule="auto"/>
      <w:jc w:val="left"/>
      <w:textAlignment w:val="auto"/>
    </w:pPr>
    <w:rPr>
      <w:rFonts w:ascii="宋体" w:hAnsi="宋体" w:cs="宋体"/>
      <w:color w:val="auto"/>
      <w:sz w:val="24"/>
      <w:szCs w:val="24"/>
    </w:rPr>
  </w:style>
  <w:style w:type="character" w:styleId="a6">
    <w:name w:val="Strong"/>
    <w:basedOn w:val="a0"/>
    <w:uiPriority w:val="22"/>
    <w:qFormat/>
    <w:rsid w:val="00382F9A"/>
    <w:rPr>
      <w:b/>
      <w:bCs/>
    </w:rPr>
  </w:style>
  <w:style w:type="character" w:styleId="a7">
    <w:name w:val="FollowedHyperlink"/>
    <w:basedOn w:val="a0"/>
    <w:uiPriority w:val="99"/>
    <w:qFormat/>
    <w:rsid w:val="00382F9A"/>
    <w:rPr>
      <w:color w:val="800080"/>
      <w:u w:val="single"/>
    </w:rPr>
  </w:style>
  <w:style w:type="character" w:styleId="a8">
    <w:name w:val="Hyperlink"/>
    <w:qFormat/>
    <w:rsid w:val="00382F9A"/>
    <w:rPr>
      <w:color w:val="000000"/>
      <w:u w:val="none"/>
    </w:rPr>
  </w:style>
  <w:style w:type="table" w:styleId="a9">
    <w:name w:val="Table Grid"/>
    <w:basedOn w:val="a1"/>
    <w:uiPriority w:val="59"/>
    <w:qFormat/>
    <w:rsid w:val="00382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382F9A"/>
    <w:rPr>
      <w:rFonts w:ascii="Times New Roman" w:eastAsia="宋体" w:hAnsi="Times New Roman" w:cs="Times New Roman"/>
      <w:color w:val="000000"/>
      <w:kern w:val="0"/>
      <w:sz w:val="18"/>
      <w:szCs w:val="18"/>
      <w:u w:color="000000"/>
    </w:rPr>
  </w:style>
  <w:style w:type="character" w:customStyle="1" w:styleId="Char">
    <w:name w:val="页脚 Char"/>
    <w:basedOn w:val="a0"/>
    <w:link w:val="a3"/>
    <w:uiPriority w:val="99"/>
    <w:qFormat/>
    <w:rsid w:val="00382F9A"/>
    <w:rPr>
      <w:rFonts w:ascii="Times New Roman" w:eastAsia="宋体" w:hAnsi="Times New Roman" w:cs="Times New Roman"/>
      <w:color w:val="000000"/>
      <w:kern w:val="0"/>
      <w:sz w:val="18"/>
      <w:szCs w:val="18"/>
      <w:u w:color="000000"/>
    </w:rPr>
  </w:style>
  <w:style w:type="character" w:customStyle="1" w:styleId="apple-converted-space">
    <w:name w:val="apple-converted-space"/>
    <w:basedOn w:val="a0"/>
    <w:qFormat/>
    <w:rsid w:val="00382F9A"/>
  </w:style>
  <w:style w:type="character" w:customStyle="1" w:styleId="4Char">
    <w:name w:val="标题 4 Char"/>
    <w:basedOn w:val="a0"/>
    <w:link w:val="4"/>
    <w:uiPriority w:val="9"/>
    <w:qFormat/>
    <w:rsid w:val="00382F9A"/>
    <w:rPr>
      <w:rFonts w:ascii="宋体" w:eastAsia="宋体" w:hAnsi="宋体" w:cs="宋体"/>
      <w:b/>
      <w:bCs/>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F9A"/>
    <w:pPr>
      <w:spacing w:line="357" w:lineRule="atLeast"/>
      <w:jc w:val="both"/>
      <w:textAlignment w:val="baseline"/>
    </w:pPr>
    <w:rPr>
      <w:rFonts w:ascii="Times New Roman" w:hAnsi="Times New Roman" w:cs="Times New Roman"/>
      <w:color w:val="000000"/>
      <w:sz w:val="21"/>
      <w:u w:color="000000"/>
    </w:rPr>
  </w:style>
  <w:style w:type="paragraph" w:styleId="4">
    <w:name w:val="heading 4"/>
    <w:basedOn w:val="a"/>
    <w:next w:val="a"/>
    <w:link w:val="4Char"/>
    <w:uiPriority w:val="9"/>
    <w:qFormat/>
    <w:rsid w:val="00382F9A"/>
    <w:pPr>
      <w:spacing w:before="100" w:beforeAutospacing="1" w:after="100" w:afterAutospacing="1" w:line="240" w:lineRule="auto"/>
      <w:jc w:val="left"/>
      <w:textAlignment w:val="auto"/>
      <w:outlineLvl w:val="3"/>
    </w:pPr>
    <w:rPr>
      <w:rFonts w:ascii="宋体" w:hAnsi="宋体" w:cs="宋体"/>
      <w:b/>
      <w:b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382F9A"/>
    <w:pPr>
      <w:tabs>
        <w:tab w:val="center" w:pos="4153"/>
        <w:tab w:val="right" w:pos="8306"/>
      </w:tabs>
      <w:snapToGrid w:val="0"/>
      <w:spacing w:line="240" w:lineRule="atLeast"/>
      <w:jc w:val="left"/>
    </w:pPr>
    <w:rPr>
      <w:sz w:val="18"/>
      <w:szCs w:val="18"/>
    </w:rPr>
  </w:style>
  <w:style w:type="paragraph" w:styleId="a4">
    <w:name w:val="header"/>
    <w:basedOn w:val="a"/>
    <w:link w:val="Char0"/>
    <w:uiPriority w:val="99"/>
    <w:qFormat/>
    <w:rsid w:val="00382F9A"/>
    <w:pPr>
      <w:pBdr>
        <w:bottom w:val="single" w:sz="6" w:space="1" w:color="auto"/>
      </w:pBdr>
      <w:tabs>
        <w:tab w:val="center" w:pos="4153"/>
        <w:tab w:val="right" w:pos="8306"/>
      </w:tabs>
      <w:snapToGrid w:val="0"/>
      <w:spacing w:line="240" w:lineRule="atLeast"/>
      <w:jc w:val="center"/>
    </w:pPr>
    <w:rPr>
      <w:sz w:val="18"/>
      <w:szCs w:val="18"/>
    </w:rPr>
  </w:style>
  <w:style w:type="paragraph" w:styleId="a5">
    <w:name w:val="Normal (Web)"/>
    <w:basedOn w:val="a"/>
    <w:uiPriority w:val="99"/>
    <w:qFormat/>
    <w:rsid w:val="00382F9A"/>
    <w:pPr>
      <w:spacing w:before="100" w:beforeAutospacing="1" w:after="100" w:afterAutospacing="1" w:line="240" w:lineRule="auto"/>
      <w:jc w:val="left"/>
      <w:textAlignment w:val="auto"/>
    </w:pPr>
    <w:rPr>
      <w:rFonts w:ascii="宋体" w:hAnsi="宋体" w:cs="宋体"/>
      <w:color w:val="auto"/>
      <w:sz w:val="24"/>
      <w:szCs w:val="24"/>
    </w:rPr>
  </w:style>
  <w:style w:type="character" w:styleId="a6">
    <w:name w:val="Strong"/>
    <w:basedOn w:val="a0"/>
    <w:uiPriority w:val="22"/>
    <w:qFormat/>
    <w:rsid w:val="00382F9A"/>
    <w:rPr>
      <w:b/>
      <w:bCs/>
    </w:rPr>
  </w:style>
  <w:style w:type="character" w:styleId="a7">
    <w:name w:val="FollowedHyperlink"/>
    <w:basedOn w:val="a0"/>
    <w:uiPriority w:val="99"/>
    <w:qFormat/>
    <w:rsid w:val="00382F9A"/>
    <w:rPr>
      <w:color w:val="800080"/>
      <w:u w:val="single"/>
    </w:rPr>
  </w:style>
  <w:style w:type="character" w:styleId="a8">
    <w:name w:val="Hyperlink"/>
    <w:qFormat/>
    <w:rsid w:val="00382F9A"/>
    <w:rPr>
      <w:color w:val="000000"/>
      <w:u w:val="none"/>
    </w:rPr>
  </w:style>
  <w:style w:type="table" w:styleId="a9">
    <w:name w:val="Table Grid"/>
    <w:basedOn w:val="a1"/>
    <w:uiPriority w:val="59"/>
    <w:qFormat/>
    <w:rsid w:val="00382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382F9A"/>
    <w:rPr>
      <w:rFonts w:ascii="Times New Roman" w:eastAsia="宋体" w:hAnsi="Times New Roman" w:cs="Times New Roman"/>
      <w:color w:val="000000"/>
      <w:kern w:val="0"/>
      <w:sz w:val="18"/>
      <w:szCs w:val="18"/>
      <w:u w:color="000000"/>
    </w:rPr>
  </w:style>
  <w:style w:type="character" w:customStyle="1" w:styleId="Char">
    <w:name w:val="页脚 Char"/>
    <w:basedOn w:val="a0"/>
    <w:link w:val="a3"/>
    <w:uiPriority w:val="99"/>
    <w:qFormat/>
    <w:rsid w:val="00382F9A"/>
    <w:rPr>
      <w:rFonts w:ascii="Times New Roman" w:eastAsia="宋体" w:hAnsi="Times New Roman" w:cs="Times New Roman"/>
      <w:color w:val="000000"/>
      <w:kern w:val="0"/>
      <w:sz w:val="18"/>
      <w:szCs w:val="18"/>
      <w:u w:color="000000"/>
    </w:rPr>
  </w:style>
  <w:style w:type="character" w:customStyle="1" w:styleId="apple-converted-space">
    <w:name w:val="apple-converted-space"/>
    <w:basedOn w:val="a0"/>
    <w:qFormat/>
    <w:rsid w:val="00382F9A"/>
  </w:style>
  <w:style w:type="character" w:customStyle="1" w:styleId="4Char">
    <w:name w:val="标题 4 Char"/>
    <w:basedOn w:val="a0"/>
    <w:link w:val="4"/>
    <w:uiPriority w:val="9"/>
    <w:qFormat/>
    <w:rsid w:val="00382F9A"/>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cdivtc.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file.scpta.gov.cn/201049/201049113100_r_346.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41D61E-2016-46CD-A241-010ABAFC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345</Words>
  <Characters>1969</Characters>
  <Application>Microsoft Office Word</Application>
  <DocSecurity>0</DocSecurity>
  <Lines>16</Lines>
  <Paragraphs>4</Paragraphs>
  <ScaleCrop>false</ScaleCrop>
  <Company>Microsoft</Company>
  <LinksUpToDate>false</LinksUpToDate>
  <CharactersWithSpaces>2310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2019-11-20T05:07:00Z</dcterms:created>
  <dc:creator>20108-zhang</dc:creator>
  <lastModifiedBy>Administrator</lastModifiedBy>
  <lastPrinted>2019-11-20T05:07:00Z</lastPrinted>
  <dcterms:modified xsi:type="dcterms:W3CDTF">2019-11-22T07:48:00Z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